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89" w:rsidRDefault="00EF0489" w:rsidP="003877C3">
      <w:pPr>
        <w:jc w:val="center"/>
        <w:rPr>
          <w:rFonts w:ascii="黑体" w:eastAsia="黑体" w:hAnsi="Times New Roman" w:cs="黑体"/>
          <w:color w:val="000000"/>
        </w:rPr>
      </w:pPr>
      <w:bookmarkStart w:id="0" w:name="YS040100"/>
    </w:p>
    <w:p w:rsidR="00EF0489" w:rsidRPr="00BF713C" w:rsidRDefault="00EF0489" w:rsidP="003877C3">
      <w:pPr>
        <w:jc w:val="center"/>
        <w:rPr>
          <w:rFonts w:ascii="黑体" w:eastAsia="黑体" w:hAnsi="Times New Roman" w:cs="黑体"/>
          <w:color w:val="000000"/>
        </w:rPr>
      </w:pPr>
    </w:p>
    <w:bookmarkEnd w:id="0"/>
    <w:p w:rsidR="00EF0489" w:rsidRPr="003877C3" w:rsidRDefault="00EF0489" w:rsidP="003877C3">
      <w:pPr>
        <w:jc w:val="center"/>
        <w:rPr>
          <w:rFonts w:ascii="华文中宋" w:eastAsia="华文中宋" w:hAnsi="华文中宋" w:cs="黑体"/>
          <w:color w:val="000000"/>
          <w:sz w:val="36"/>
          <w:szCs w:val="32"/>
        </w:rPr>
      </w:pPr>
      <w:r>
        <w:rPr>
          <w:rFonts w:ascii="华文中宋" w:eastAsia="华文中宋" w:hAnsi="华文中宋" w:cs="黑体" w:hint="eastAsia"/>
          <w:color w:val="000000"/>
          <w:sz w:val="36"/>
          <w:szCs w:val="32"/>
        </w:rPr>
        <w:t>市编办</w:t>
      </w:r>
      <w:r w:rsidRPr="003877C3">
        <w:rPr>
          <w:rFonts w:ascii="华文中宋" w:eastAsia="华文中宋" w:hAnsi="华文中宋" w:cs="黑体"/>
          <w:color w:val="000000"/>
          <w:sz w:val="36"/>
          <w:szCs w:val="32"/>
        </w:rPr>
        <w:t>2018</w:t>
      </w:r>
      <w:r w:rsidRPr="003877C3">
        <w:rPr>
          <w:rFonts w:ascii="华文中宋" w:eastAsia="华文中宋" w:hAnsi="华文中宋" w:cs="黑体" w:hint="eastAsia"/>
          <w:color w:val="000000"/>
          <w:sz w:val="36"/>
          <w:szCs w:val="32"/>
        </w:rPr>
        <w:t>年度部门决算</w:t>
      </w:r>
      <w:r>
        <w:rPr>
          <w:rFonts w:ascii="华文中宋" w:eastAsia="华文中宋" w:hAnsi="华文中宋" w:cs="黑体" w:hint="eastAsia"/>
          <w:color w:val="000000"/>
          <w:sz w:val="36"/>
          <w:szCs w:val="32"/>
        </w:rPr>
        <w:t>报表</w:t>
      </w:r>
      <w:r w:rsidRPr="003877C3">
        <w:rPr>
          <w:rFonts w:ascii="华文中宋" w:eastAsia="华文中宋" w:hAnsi="华文中宋" w:cs="黑体" w:hint="eastAsia"/>
          <w:color w:val="000000"/>
          <w:sz w:val="36"/>
          <w:szCs w:val="32"/>
        </w:rPr>
        <w:t>填报说明</w:t>
      </w:r>
    </w:p>
    <w:p w:rsidR="00EF0489" w:rsidRPr="003877C3" w:rsidRDefault="00EF0489" w:rsidP="003877C3">
      <w:pPr>
        <w:widowControl/>
        <w:spacing w:line="211" w:lineRule="atLeast"/>
        <w:jc w:val="center"/>
        <w:rPr>
          <w:rFonts w:ascii="华文中宋" w:eastAsia="华文中宋" w:hAnsi="华文中宋" w:cs="宋体"/>
          <w:color w:val="000000"/>
          <w:kern w:val="0"/>
          <w:sz w:val="36"/>
          <w:szCs w:val="32"/>
        </w:rPr>
      </w:pPr>
      <w:r w:rsidRPr="00E40483">
        <w:rPr>
          <w:rFonts w:ascii="华文中宋" w:eastAsia="华文中宋" w:hAnsi="华文中宋" w:cs="宋体" w:hint="eastAsia"/>
          <w:color w:val="000000"/>
          <w:kern w:val="0"/>
          <w:sz w:val="36"/>
          <w:szCs w:val="32"/>
        </w:rPr>
        <w:t>（</w:t>
      </w:r>
      <w:r w:rsidRPr="00E40483">
        <w:rPr>
          <w:rFonts w:ascii="华文中宋" w:eastAsia="华文中宋" w:hAnsi="华文中宋" w:cs="黑体" w:hint="eastAsia"/>
          <w:color w:val="000000"/>
          <w:sz w:val="36"/>
          <w:szCs w:val="32"/>
        </w:rPr>
        <w:t>基层单位编写</w:t>
      </w:r>
      <w:r>
        <w:rPr>
          <w:rFonts w:ascii="华文中宋" w:eastAsia="华文中宋" w:hAnsi="华文中宋" w:cs="黑体" w:hint="eastAsia"/>
          <w:color w:val="000000"/>
          <w:sz w:val="36"/>
          <w:szCs w:val="32"/>
        </w:rPr>
        <w:t>格式</w:t>
      </w:r>
      <w:r w:rsidRPr="00E40483">
        <w:rPr>
          <w:rFonts w:ascii="华文中宋" w:eastAsia="华文中宋" w:hAnsi="华文中宋" w:cs="宋体" w:hint="eastAsia"/>
          <w:color w:val="000000"/>
          <w:kern w:val="0"/>
          <w:sz w:val="36"/>
          <w:szCs w:val="32"/>
        </w:rPr>
        <w:t>）</w:t>
      </w:r>
    </w:p>
    <w:p w:rsidR="00EF0489" w:rsidRPr="003877C3" w:rsidRDefault="00EF0489" w:rsidP="003877C3">
      <w:pPr>
        <w:jc w:val="center"/>
        <w:rPr>
          <w:rFonts w:ascii="仿宋_GB2312" w:eastAsia="仿宋_GB2312" w:hAnsi="华文中宋" w:cs="黑体"/>
          <w:color w:val="000000"/>
          <w:sz w:val="32"/>
          <w:szCs w:val="32"/>
        </w:rPr>
      </w:pPr>
    </w:p>
    <w:p w:rsidR="00EF0489" w:rsidRPr="0068187E" w:rsidRDefault="00EF0489" w:rsidP="00522486">
      <w:pPr>
        <w:ind w:firstLineChars="200" w:firstLine="640"/>
        <w:rPr>
          <w:rFonts w:ascii="仿宋" w:eastAsia="仿宋" w:hAnsi="仿宋" w:cs="黑体"/>
          <w:color w:val="000000"/>
          <w:sz w:val="32"/>
          <w:szCs w:val="32"/>
        </w:rPr>
      </w:pPr>
      <w:r w:rsidRPr="0068187E">
        <w:rPr>
          <w:rFonts w:ascii="仿宋" w:eastAsia="仿宋" w:hAnsi="仿宋" w:cs="黑体" w:hint="eastAsia"/>
          <w:color w:val="000000"/>
          <w:sz w:val="32"/>
          <w:szCs w:val="32"/>
        </w:rPr>
        <w:t>一、决算信息来源说明</w:t>
      </w:r>
    </w:p>
    <w:p w:rsidR="00EF0489" w:rsidRPr="0068187E" w:rsidRDefault="00EF0489" w:rsidP="00E068BF">
      <w:pPr>
        <w:ind w:firstLineChars="200" w:firstLine="640"/>
        <w:rPr>
          <w:rFonts w:ascii="仿宋" w:eastAsia="仿宋" w:hAnsi="仿宋"/>
          <w:sz w:val="32"/>
          <w:szCs w:val="32"/>
        </w:rPr>
      </w:pPr>
      <w:r w:rsidRPr="0068187E">
        <w:rPr>
          <w:rFonts w:ascii="仿宋" w:eastAsia="仿宋" w:hAnsi="仿宋" w:hint="eastAsia"/>
          <w:sz w:val="32"/>
          <w:szCs w:val="32"/>
        </w:rPr>
        <w:t>本套决算依据本单位登记完整、核对无误的账簿记录和其他有关会计核算资料编制，账证相符、账实相符、账表相符、表表相符，真实、准确、完整地反映了本单位预算执行结果和财务状况。</w:t>
      </w:r>
    </w:p>
    <w:p w:rsidR="00EF0489" w:rsidRPr="0068187E" w:rsidRDefault="00EF0489" w:rsidP="00E068BF">
      <w:pPr>
        <w:ind w:firstLineChars="200" w:firstLine="640"/>
        <w:rPr>
          <w:rFonts w:ascii="仿宋" w:eastAsia="仿宋" w:hAnsi="仿宋" w:cs="黑体"/>
          <w:color w:val="000000"/>
          <w:sz w:val="32"/>
          <w:szCs w:val="32"/>
        </w:rPr>
      </w:pPr>
      <w:r w:rsidRPr="0068187E">
        <w:rPr>
          <w:rFonts w:ascii="仿宋" w:eastAsia="仿宋" w:hAnsi="仿宋" w:hint="eastAsia"/>
          <w:sz w:val="32"/>
          <w:szCs w:val="32"/>
        </w:rPr>
        <w:t>（一）本套决算主表决算数据主要依据本单位会计账簿总账及明细账数据填列，预算数据依据本单位预、决算批复文件及预算调整文件填列。</w:t>
      </w:r>
    </w:p>
    <w:p w:rsidR="00EF0489" w:rsidRPr="0068187E" w:rsidRDefault="00EF0489" w:rsidP="00E068BF">
      <w:pPr>
        <w:ind w:firstLineChars="200" w:firstLine="640"/>
        <w:rPr>
          <w:rFonts w:ascii="仿宋" w:eastAsia="仿宋" w:hAnsi="仿宋"/>
          <w:sz w:val="32"/>
          <w:szCs w:val="32"/>
        </w:rPr>
      </w:pPr>
      <w:r w:rsidRPr="0068187E">
        <w:rPr>
          <w:rFonts w:ascii="仿宋" w:eastAsia="仿宋" w:hAnsi="仿宋" w:hint="eastAsia"/>
          <w:sz w:val="32"/>
          <w:szCs w:val="32"/>
        </w:rPr>
        <w:t>（二）本套决算附表数据主要依据本单位资产、人事台账及相关统计资料填列，其中：“资产情况表”“国有资产收益征缴情况表”依据本单位资产相关会计账簿数据、固定资产管理系统相关数据及有关统计资料填列；“基本数据表”“机构人员情况表”依据本单位人事台账相关资料填列；“非税收入征缴情况表”依据本单位非税收入台账及相关统计资料填列。</w:t>
      </w:r>
    </w:p>
    <w:p w:rsidR="00EF0489" w:rsidRPr="0068187E" w:rsidRDefault="00EF0489" w:rsidP="004967FC">
      <w:pPr>
        <w:ind w:firstLineChars="200" w:firstLine="640"/>
        <w:rPr>
          <w:rFonts w:ascii="仿宋" w:eastAsia="仿宋" w:hAnsi="仿宋" w:cs="黑体"/>
          <w:color w:val="000000"/>
          <w:sz w:val="32"/>
          <w:szCs w:val="32"/>
        </w:rPr>
      </w:pPr>
      <w:r w:rsidRPr="0068187E">
        <w:rPr>
          <w:rFonts w:ascii="仿宋" w:eastAsia="仿宋" w:hAnsi="仿宋" w:cs="黑体" w:hint="eastAsia"/>
          <w:color w:val="000000"/>
          <w:sz w:val="32"/>
          <w:szCs w:val="32"/>
        </w:rPr>
        <w:t>二、决算</w:t>
      </w:r>
      <w:r w:rsidRPr="0068187E">
        <w:rPr>
          <w:rFonts w:ascii="仿宋" w:eastAsia="仿宋" w:hAnsi="仿宋" w:cs="黑体" w:hint="eastAsia"/>
          <w:sz w:val="32"/>
          <w:szCs w:val="32"/>
        </w:rPr>
        <w:t>编制</w:t>
      </w:r>
      <w:r w:rsidRPr="0068187E">
        <w:rPr>
          <w:rFonts w:ascii="仿宋" w:eastAsia="仿宋" w:hAnsi="仿宋" w:cs="黑体" w:hint="eastAsia"/>
          <w:color w:val="000000"/>
          <w:sz w:val="32"/>
          <w:szCs w:val="32"/>
        </w:rPr>
        <w:t>基本情况</w:t>
      </w:r>
    </w:p>
    <w:p w:rsidR="00EF0489" w:rsidRPr="0068187E" w:rsidRDefault="00EF0489" w:rsidP="004967FC">
      <w:pPr>
        <w:ind w:firstLineChars="200" w:firstLine="640"/>
        <w:rPr>
          <w:rFonts w:ascii="仿宋" w:eastAsia="仿宋" w:hAnsi="仿宋" w:cs="仿宋"/>
          <w:bCs/>
          <w:color w:val="000000"/>
          <w:sz w:val="32"/>
          <w:szCs w:val="32"/>
        </w:rPr>
      </w:pPr>
      <w:r w:rsidRPr="0068187E">
        <w:rPr>
          <w:rFonts w:ascii="仿宋" w:eastAsia="仿宋" w:hAnsi="仿宋" w:cs="仿宋" w:hint="eastAsia"/>
          <w:bCs/>
          <w:color w:val="000000"/>
          <w:sz w:val="32"/>
          <w:szCs w:val="32"/>
        </w:rPr>
        <w:t>本单位为</w:t>
      </w:r>
      <w:r>
        <w:rPr>
          <w:rFonts w:ascii="仿宋" w:eastAsia="仿宋" w:hAnsi="仿宋" w:cs="仿宋" w:hint="eastAsia"/>
          <w:bCs/>
          <w:color w:val="000000"/>
          <w:sz w:val="32"/>
          <w:szCs w:val="32"/>
        </w:rPr>
        <w:t>呼伦贝尔市机构编制委员会办公室</w:t>
      </w:r>
      <w:r w:rsidRPr="0068187E">
        <w:rPr>
          <w:rFonts w:ascii="仿宋" w:eastAsia="仿宋" w:hAnsi="仿宋" w:cs="仿宋"/>
          <w:bCs/>
          <w:color w:val="000000"/>
          <w:sz w:val="32"/>
          <w:szCs w:val="32"/>
          <w:u w:val="single"/>
        </w:rPr>
        <w:t xml:space="preserve">               </w:t>
      </w:r>
      <w:r w:rsidRPr="0068187E">
        <w:rPr>
          <w:rFonts w:ascii="仿宋" w:eastAsia="仿宋" w:hAnsi="仿宋" w:cs="仿宋" w:hint="eastAsia"/>
          <w:bCs/>
          <w:color w:val="000000"/>
          <w:sz w:val="32"/>
          <w:szCs w:val="32"/>
        </w:rPr>
        <w:t>所属</w:t>
      </w:r>
      <w:r w:rsidRPr="0068187E">
        <w:rPr>
          <w:rFonts w:ascii="仿宋" w:eastAsia="仿宋" w:hAnsi="仿宋" w:cs="仿宋"/>
          <w:bCs/>
          <w:color w:val="000000"/>
          <w:sz w:val="32"/>
          <w:szCs w:val="32"/>
          <w:u w:val="single"/>
        </w:rPr>
        <w:t xml:space="preserve">   </w:t>
      </w:r>
      <w:r>
        <w:rPr>
          <w:rFonts w:ascii="仿宋" w:eastAsia="仿宋" w:hAnsi="仿宋" w:cs="仿宋"/>
          <w:bCs/>
          <w:color w:val="000000"/>
          <w:sz w:val="32"/>
          <w:szCs w:val="32"/>
          <w:u w:val="single"/>
        </w:rPr>
        <w:t>1</w:t>
      </w:r>
      <w:r w:rsidRPr="0068187E">
        <w:rPr>
          <w:rFonts w:ascii="仿宋" w:eastAsia="仿宋" w:hAnsi="仿宋" w:cs="仿宋"/>
          <w:bCs/>
          <w:color w:val="000000"/>
          <w:sz w:val="32"/>
          <w:szCs w:val="32"/>
          <w:u w:val="single"/>
        </w:rPr>
        <w:t xml:space="preserve">   </w:t>
      </w:r>
      <w:r w:rsidRPr="0068187E">
        <w:rPr>
          <w:rFonts w:ascii="仿宋" w:eastAsia="仿宋" w:hAnsi="仿宋" w:cs="仿宋" w:hint="eastAsia"/>
          <w:bCs/>
          <w:color w:val="000000"/>
          <w:sz w:val="32"/>
          <w:szCs w:val="32"/>
        </w:rPr>
        <w:t>级预算单位，单位性质为</w:t>
      </w:r>
      <w:r>
        <w:rPr>
          <w:rFonts w:ascii="仿宋" w:eastAsia="仿宋" w:hAnsi="仿宋" w:cs="仿宋" w:hint="eastAsia"/>
          <w:bCs/>
          <w:color w:val="000000"/>
          <w:sz w:val="32"/>
          <w:szCs w:val="32"/>
          <w:u w:val="single"/>
        </w:rPr>
        <w:t>中国共产党机关</w:t>
      </w:r>
      <w:r w:rsidRPr="0068187E">
        <w:rPr>
          <w:rFonts w:ascii="仿宋" w:eastAsia="仿宋" w:hAnsi="仿宋" w:cs="仿宋"/>
          <w:bCs/>
          <w:color w:val="000000"/>
          <w:sz w:val="32"/>
          <w:szCs w:val="32"/>
          <w:u w:val="single"/>
        </w:rPr>
        <w:t xml:space="preserve">     </w:t>
      </w:r>
      <w:r w:rsidRPr="0068187E">
        <w:rPr>
          <w:rFonts w:ascii="仿宋" w:eastAsia="仿宋" w:hAnsi="仿宋" w:cs="仿宋" w:hint="eastAsia"/>
          <w:bCs/>
          <w:color w:val="000000"/>
          <w:sz w:val="32"/>
          <w:szCs w:val="32"/>
        </w:rPr>
        <w:t>单位，决算编报类型为</w:t>
      </w:r>
      <w:r w:rsidRPr="0068187E">
        <w:rPr>
          <w:rFonts w:ascii="仿宋" w:eastAsia="仿宋" w:hAnsi="仿宋" w:cs="仿宋"/>
          <w:bCs/>
          <w:color w:val="000000"/>
          <w:sz w:val="32"/>
          <w:szCs w:val="32"/>
          <w:u w:val="single"/>
        </w:rPr>
        <w:t xml:space="preserve">     </w:t>
      </w:r>
      <w:r>
        <w:rPr>
          <w:rFonts w:ascii="仿宋" w:eastAsia="仿宋" w:hAnsi="仿宋" w:cs="仿宋" w:hint="eastAsia"/>
          <w:bCs/>
          <w:color w:val="000000"/>
          <w:sz w:val="32"/>
          <w:szCs w:val="32"/>
          <w:u w:val="single"/>
        </w:rPr>
        <w:t>单户表</w:t>
      </w:r>
      <w:r w:rsidRPr="0068187E">
        <w:rPr>
          <w:rFonts w:ascii="仿宋" w:eastAsia="仿宋" w:hAnsi="仿宋" w:cs="仿宋"/>
          <w:bCs/>
          <w:color w:val="000000"/>
          <w:sz w:val="32"/>
          <w:szCs w:val="32"/>
          <w:u w:val="single"/>
        </w:rPr>
        <w:t xml:space="preserve">     </w:t>
      </w:r>
      <w:r w:rsidRPr="0068187E">
        <w:rPr>
          <w:rFonts w:ascii="仿宋" w:eastAsia="仿宋" w:hAnsi="仿宋" w:cs="仿宋" w:hint="eastAsia"/>
          <w:bCs/>
          <w:color w:val="000000"/>
          <w:sz w:val="32"/>
          <w:szCs w:val="32"/>
        </w:rPr>
        <w:t>（按封面“报表类型”填列），按照</w:t>
      </w:r>
      <w:r w:rsidRPr="0068187E">
        <w:rPr>
          <w:rFonts w:ascii="仿宋" w:eastAsia="仿宋" w:hAnsi="仿宋" w:cs="仿宋"/>
          <w:bCs/>
          <w:color w:val="000000"/>
          <w:sz w:val="32"/>
          <w:szCs w:val="32"/>
          <w:u w:val="single"/>
        </w:rPr>
        <w:t xml:space="preserve">     </w:t>
      </w:r>
      <w:r>
        <w:rPr>
          <w:rFonts w:ascii="仿宋" w:eastAsia="仿宋" w:hAnsi="仿宋" w:cs="仿宋" w:hint="eastAsia"/>
          <w:bCs/>
          <w:color w:val="000000"/>
          <w:sz w:val="32"/>
          <w:szCs w:val="32"/>
          <w:u w:val="single"/>
        </w:rPr>
        <w:t>行政单位</w:t>
      </w:r>
      <w:r w:rsidRPr="0068187E">
        <w:rPr>
          <w:rFonts w:ascii="仿宋" w:eastAsia="仿宋" w:hAnsi="仿宋" w:cs="仿宋"/>
          <w:bCs/>
          <w:color w:val="000000"/>
          <w:sz w:val="32"/>
          <w:szCs w:val="32"/>
          <w:u w:val="single"/>
        </w:rPr>
        <w:t xml:space="preserve">     </w:t>
      </w:r>
      <w:r w:rsidRPr="0068187E">
        <w:rPr>
          <w:rFonts w:ascii="仿宋" w:eastAsia="仿宋" w:hAnsi="仿宋" w:cs="仿宋" w:hint="eastAsia"/>
          <w:bCs/>
          <w:color w:val="000000"/>
          <w:sz w:val="32"/>
          <w:szCs w:val="32"/>
        </w:rPr>
        <w:t>会计制度填报决算数据。</w:t>
      </w:r>
    </w:p>
    <w:p w:rsidR="00EF0489" w:rsidRPr="0068187E" w:rsidRDefault="00EF0489" w:rsidP="00522486">
      <w:pPr>
        <w:ind w:firstLine="567"/>
        <w:rPr>
          <w:rFonts w:ascii="仿宋" w:eastAsia="仿宋" w:hAnsi="仿宋" w:cs="仿宋"/>
          <w:bCs/>
          <w:color w:val="000000"/>
          <w:sz w:val="32"/>
          <w:szCs w:val="32"/>
        </w:rPr>
      </w:pPr>
      <w:r w:rsidRPr="0068187E">
        <w:rPr>
          <w:rFonts w:ascii="仿宋" w:eastAsia="仿宋" w:hAnsi="仿宋" w:cs="仿宋" w:hint="eastAsia"/>
          <w:bCs/>
          <w:color w:val="000000"/>
          <w:sz w:val="32"/>
          <w:szCs w:val="32"/>
        </w:rPr>
        <w:t>纳入本套决算编制范围的独立编制单位共</w:t>
      </w:r>
      <w:r w:rsidRPr="0068187E">
        <w:rPr>
          <w:rFonts w:ascii="仿宋" w:eastAsia="仿宋" w:hAnsi="仿宋" w:cs="仿宋"/>
          <w:bCs/>
          <w:color w:val="000000"/>
          <w:sz w:val="32"/>
          <w:szCs w:val="32"/>
          <w:u w:val="single"/>
        </w:rPr>
        <w:t xml:space="preserve">  </w:t>
      </w:r>
      <w:r>
        <w:rPr>
          <w:rFonts w:ascii="仿宋" w:eastAsia="仿宋" w:hAnsi="仿宋" w:cs="仿宋"/>
          <w:bCs/>
          <w:color w:val="000000"/>
          <w:sz w:val="32"/>
          <w:szCs w:val="32"/>
          <w:u w:val="single"/>
        </w:rPr>
        <w:t>1</w:t>
      </w:r>
      <w:r w:rsidRPr="0068187E">
        <w:rPr>
          <w:rFonts w:ascii="仿宋" w:eastAsia="仿宋" w:hAnsi="仿宋" w:cs="仿宋" w:hint="eastAsia"/>
          <w:bCs/>
          <w:color w:val="000000"/>
          <w:sz w:val="32"/>
          <w:szCs w:val="32"/>
          <w:u w:val="single"/>
        </w:rPr>
        <w:t xml:space="preserve">　</w:t>
      </w:r>
      <w:r w:rsidRPr="0068187E">
        <w:rPr>
          <w:rFonts w:ascii="仿宋" w:eastAsia="仿宋" w:hAnsi="仿宋" w:cs="仿宋" w:hint="eastAsia"/>
          <w:bCs/>
          <w:color w:val="000000"/>
          <w:sz w:val="32"/>
          <w:szCs w:val="32"/>
        </w:rPr>
        <w:t>个，比上年增</w:t>
      </w:r>
      <w:r w:rsidRPr="0068187E">
        <w:rPr>
          <w:rFonts w:ascii="仿宋" w:eastAsia="仿宋" w:hAnsi="仿宋" w:cs="仿宋"/>
          <w:bCs/>
          <w:color w:val="000000"/>
          <w:sz w:val="32"/>
          <w:szCs w:val="32"/>
        </w:rPr>
        <w:t>(</w:t>
      </w:r>
      <w:r w:rsidRPr="0068187E">
        <w:rPr>
          <w:rFonts w:ascii="仿宋" w:eastAsia="仿宋" w:hAnsi="仿宋" w:cs="仿宋" w:hint="eastAsia"/>
          <w:bCs/>
          <w:color w:val="000000"/>
          <w:sz w:val="32"/>
          <w:szCs w:val="32"/>
        </w:rPr>
        <w:t>减</w:t>
      </w:r>
      <w:r w:rsidRPr="0068187E">
        <w:rPr>
          <w:rFonts w:ascii="仿宋" w:eastAsia="仿宋" w:hAnsi="仿宋" w:cs="仿宋"/>
          <w:bCs/>
          <w:color w:val="000000"/>
          <w:sz w:val="32"/>
          <w:szCs w:val="32"/>
        </w:rPr>
        <w:t>)</w:t>
      </w:r>
      <w:r w:rsidRPr="0068187E">
        <w:rPr>
          <w:rFonts w:ascii="仿宋" w:eastAsia="仿宋" w:hAnsi="仿宋" w:cs="仿宋"/>
          <w:bCs/>
          <w:color w:val="000000"/>
          <w:sz w:val="32"/>
          <w:szCs w:val="32"/>
          <w:u w:val="single"/>
        </w:rPr>
        <w:t xml:space="preserve">  </w:t>
      </w:r>
      <w:r>
        <w:rPr>
          <w:rFonts w:ascii="仿宋" w:eastAsia="仿宋" w:hAnsi="仿宋" w:cs="仿宋"/>
          <w:bCs/>
          <w:color w:val="000000"/>
          <w:sz w:val="32"/>
          <w:szCs w:val="32"/>
          <w:u w:val="single"/>
        </w:rPr>
        <w:t>0</w:t>
      </w:r>
      <w:r w:rsidRPr="0068187E">
        <w:rPr>
          <w:rFonts w:ascii="仿宋" w:eastAsia="仿宋" w:hAnsi="仿宋" w:cs="仿宋"/>
          <w:bCs/>
          <w:color w:val="000000"/>
          <w:sz w:val="32"/>
          <w:szCs w:val="32"/>
          <w:u w:val="single"/>
        </w:rPr>
        <w:t xml:space="preserve">   </w:t>
      </w:r>
      <w:r w:rsidRPr="0068187E">
        <w:rPr>
          <w:rFonts w:ascii="仿宋" w:eastAsia="仿宋" w:hAnsi="仿宋" w:cs="仿宋" w:hint="eastAsia"/>
          <w:bCs/>
          <w:color w:val="000000"/>
          <w:sz w:val="32"/>
          <w:szCs w:val="32"/>
        </w:rPr>
        <w:t>个</w:t>
      </w:r>
      <w:r>
        <w:rPr>
          <w:rFonts w:ascii="仿宋" w:eastAsia="仿宋" w:hAnsi="仿宋" w:cs="仿宋" w:hint="eastAsia"/>
          <w:bCs/>
          <w:color w:val="000000"/>
          <w:sz w:val="32"/>
          <w:szCs w:val="32"/>
        </w:rPr>
        <w:t>。</w:t>
      </w:r>
    </w:p>
    <w:p w:rsidR="00EF0489" w:rsidRPr="0068187E" w:rsidRDefault="00EF0489" w:rsidP="00522486">
      <w:pPr>
        <w:ind w:firstLineChars="221" w:firstLine="707"/>
        <w:rPr>
          <w:rFonts w:ascii="仿宋" w:eastAsia="仿宋" w:hAnsi="仿宋" w:cs="Times New Roman"/>
          <w:color w:val="000000"/>
          <w:sz w:val="32"/>
          <w:szCs w:val="32"/>
        </w:rPr>
      </w:pPr>
      <w:r w:rsidRPr="0068187E">
        <w:rPr>
          <w:rFonts w:ascii="仿宋" w:eastAsia="仿宋" w:hAnsi="仿宋" w:cs="黑体" w:hint="eastAsia"/>
          <w:color w:val="000000"/>
          <w:sz w:val="32"/>
          <w:szCs w:val="32"/>
        </w:rPr>
        <w:t>三、基础数据核对情况</w:t>
      </w:r>
    </w:p>
    <w:p w:rsidR="00EF0489" w:rsidRPr="0068187E" w:rsidRDefault="00EF0489" w:rsidP="00522486">
      <w:pPr>
        <w:ind w:firstLine="709"/>
        <w:rPr>
          <w:rFonts w:ascii="仿宋" w:eastAsia="仿宋" w:hAnsi="仿宋" w:cs="仿宋"/>
          <w:b/>
          <w:color w:val="000000"/>
          <w:sz w:val="32"/>
          <w:szCs w:val="32"/>
        </w:rPr>
      </w:pPr>
      <w:r w:rsidRPr="0068187E">
        <w:rPr>
          <w:rFonts w:ascii="仿宋" w:eastAsia="仿宋" w:hAnsi="仿宋" w:cs="仿宋" w:hint="eastAsia"/>
          <w:b/>
          <w:color w:val="000000"/>
          <w:sz w:val="32"/>
          <w:szCs w:val="32"/>
        </w:rPr>
        <w:t>（一）财政资金对账情况。</w:t>
      </w:r>
    </w:p>
    <w:p w:rsidR="00EF0489" w:rsidRPr="0068187E" w:rsidRDefault="00EF0489" w:rsidP="00522486">
      <w:pPr>
        <w:ind w:firstLine="709"/>
        <w:rPr>
          <w:rFonts w:ascii="仿宋" w:eastAsia="仿宋" w:hAnsi="仿宋" w:cs="Times New Roman"/>
          <w:b/>
          <w:color w:val="000000"/>
          <w:sz w:val="32"/>
          <w:szCs w:val="32"/>
        </w:rPr>
      </w:pPr>
      <w:r w:rsidRPr="0068187E">
        <w:rPr>
          <w:rFonts w:ascii="仿宋" w:eastAsia="仿宋" w:hAnsi="仿宋" w:cs="仿宋"/>
          <w:b/>
          <w:color w:val="000000"/>
          <w:sz w:val="32"/>
          <w:szCs w:val="32"/>
        </w:rPr>
        <w:t>1</w:t>
      </w:r>
      <w:r w:rsidRPr="0068187E">
        <w:rPr>
          <w:rFonts w:ascii="仿宋" w:eastAsia="仿宋" w:hAnsi="仿宋" w:cs="仿宋" w:hint="eastAsia"/>
          <w:b/>
          <w:color w:val="000000"/>
          <w:sz w:val="32"/>
          <w:szCs w:val="32"/>
        </w:rPr>
        <w:t>．财政拨款核对情况。</w:t>
      </w:r>
    </w:p>
    <w:p w:rsidR="00EF0489" w:rsidRPr="0068187E" w:rsidRDefault="00EF0489" w:rsidP="00522486">
      <w:pPr>
        <w:ind w:firstLine="709"/>
        <w:rPr>
          <w:rFonts w:ascii="仿宋" w:eastAsia="仿宋" w:hAnsi="仿宋" w:cs="Times New Roman"/>
          <w:color w:val="000000"/>
          <w:sz w:val="32"/>
          <w:szCs w:val="32"/>
        </w:rPr>
      </w:pPr>
      <w:r w:rsidRPr="0068187E">
        <w:rPr>
          <w:rFonts w:ascii="仿宋" w:eastAsia="仿宋" w:hAnsi="仿宋" w:cs="仿宋" w:hint="eastAsia"/>
          <w:color w:val="000000"/>
          <w:sz w:val="32"/>
          <w:szCs w:val="32"/>
        </w:rPr>
        <w:t>（</w:t>
      </w:r>
      <w:r w:rsidRPr="0068187E">
        <w:rPr>
          <w:rFonts w:ascii="仿宋" w:eastAsia="仿宋" w:hAnsi="仿宋" w:cs="仿宋"/>
          <w:color w:val="000000"/>
          <w:sz w:val="32"/>
          <w:szCs w:val="32"/>
        </w:rPr>
        <w:t>1</w:t>
      </w:r>
      <w:r w:rsidRPr="0068187E">
        <w:rPr>
          <w:rFonts w:ascii="仿宋" w:eastAsia="仿宋" w:hAnsi="仿宋" w:cs="仿宋" w:hint="eastAsia"/>
          <w:color w:val="000000"/>
          <w:sz w:val="32"/>
          <w:szCs w:val="32"/>
        </w:rPr>
        <w:t>）单位本年度实际收到的</w:t>
      </w:r>
      <w:r w:rsidRPr="0068187E">
        <w:rPr>
          <w:rFonts w:ascii="仿宋" w:eastAsia="仿宋" w:hAnsi="仿宋" w:cs="仿宋" w:hint="eastAsia"/>
          <w:bCs/>
          <w:color w:val="000000"/>
          <w:sz w:val="32"/>
          <w:szCs w:val="32"/>
        </w:rPr>
        <w:t>一般</w:t>
      </w:r>
      <w:r w:rsidRPr="0068187E">
        <w:rPr>
          <w:rFonts w:ascii="仿宋" w:eastAsia="仿宋" w:hAnsi="仿宋" w:cs="仿宋" w:hint="eastAsia"/>
          <w:color w:val="000000"/>
          <w:sz w:val="32"/>
          <w:szCs w:val="32"/>
        </w:rPr>
        <w:t>公共预算财政拨款收入</w:t>
      </w:r>
      <w:r>
        <w:rPr>
          <w:rFonts w:ascii="仿宋" w:eastAsia="仿宋" w:hAnsi="仿宋" w:cs="仿宋"/>
          <w:color w:val="000000"/>
          <w:sz w:val="32"/>
          <w:szCs w:val="32"/>
          <w:u w:val="single"/>
        </w:rPr>
        <w:t>48.64</w:t>
      </w:r>
      <w:r w:rsidRPr="0068187E">
        <w:rPr>
          <w:rFonts w:ascii="仿宋" w:eastAsia="仿宋" w:hAnsi="仿宋" w:cs="仿宋"/>
          <w:color w:val="000000"/>
          <w:sz w:val="32"/>
          <w:szCs w:val="32"/>
          <w:u w:val="single"/>
        </w:rPr>
        <w:t xml:space="preserve">  </w:t>
      </w:r>
      <w:r w:rsidRPr="0068187E">
        <w:rPr>
          <w:rFonts w:ascii="仿宋" w:eastAsia="仿宋" w:hAnsi="仿宋" w:cs="仿宋" w:hint="eastAsia"/>
          <w:color w:val="000000"/>
          <w:sz w:val="32"/>
          <w:szCs w:val="32"/>
        </w:rPr>
        <w:t>万元，财政部门拨款对账单</w:t>
      </w:r>
      <w:r w:rsidRPr="0068187E">
        <w:rPr>
          <w:rFonts w:ascii="仿宋" w:eastAsia="仿宋" w:hAnsi="仿宋" w:cs="仿宋"/>
          <w:color w:val="000000"/>
          <w:sz w:val="32"/>
          <w:szCs w:val="32"/>
          <w:u w:val="single"/>
        </w:rPr>
        <w:t xml:space="preserve"> </w:t>
      </w:r>
      <w:r>
        <w:rPr>
          <w:rFonts w:ascii="仿宋" w:eastAsia="仿宋" w:hAnsi="仿宋" w:cs="仿宋"/>
          <w:color w:val="000000"/>
          <w:sz w:val="32"/>
          <w:szCs w:val="32"/>
          <w:u w:val="single"/>
        </w:rPr>
        <w:t>48.64</w:t>
      </w:r>
      <w:r w:rsidRPr="0068187E">
        <w:rPr>
          <w:rFonts w:ascii="仿宋" w:eastAsia="仿宋" w:hAnsi="仿宋" w:cs="仿宋"/>
          <w:color w:val="000000"/>
          <w:sz w:val="32"/>
          <w:szCs w:val="32"/>
          <w:u w:val="single"/>
        </w:rPr>
        <w:t xml:space="preserve"> </w:t>
      </w:r>
      <w:r w:rsidRPr="0068187E">
        <w:rPr>
          <w:rFonts w:ascii="仿宋" w:eastAsia="仿宋" w:hAnsi="仿宋" w:cs="仿宋" w:hint="eastAsia"/>
          <w:color w:val="000000"/>
          <w:sz w:val="32"/>
          <w:szCs w:val="32"/>
        </w:rPr>
        <w:t>万元，差额</w:t>
      </w:r>
      <w:r w:rsidRPr="0068187E">
        <w:rPr>
          <w:rFonts w:ascii="仿宋" w:eastAsia="仿宋" w:hAnsi="仿宋" w:cs="仿宋"/>
          <w:color w:val="000000"/>
          <w:sz w:val="32"/>
          <w:szCs w:val="32"/>
          <w:u w:val="single"/>
        </w:rPr>
        <w:t xml:space="preserve">   </w:t>
      </w:r>
      <w:r>
        <w:rPr>
          <w:rFonts w:ascii="仿宋" w:eastAsia="仿宋" w:hAnsi="仿宋" w:cs="仿宋"/>
          <w:color w:val="000000"/>
          <w:sz w:val="32"/>
          <w:szCs w:val="32"/>
          <w:u w:val="single"/>
        </w:rPr>
        <w:t>0</w:t>
      </w:r>
      <w:r w:rsidRPr="0068187E">
        <w:rPr>
          <w:rFonts w:ascii="仿宋" w:eastAsia="仿宋" w:hAnsi="仿宋" w:cs="仿宋" w:hint="eastAsia"/>
          <w:color w:val="000000"/>
          <w:sz w:val="32"/>
          <w:szCs w:val="32"/>
        </w:rPr>
        <w:t>万元。对差额原因进行说明。</w:t>
      </w:r>
    </w:p>
    <w:p w:rsidR="00EF0489" w:rsidRPr="0068187E" w:rsidRDefault="00EF0489" w:rsidP="00522486">
      <w:pPr>
        <w:ind w:firstLine="709"/>
        <w:rPr>
          <w:rFonts w:ascii="仿宋" w:eastAsia="仿宋" w:hAnsi="仿宋" w:cs="Times New Roman"/>
          <w:color w:val="000000"/>
          <w:sz w:val="32"/>
          <w:szCs w:val="32"/>
        </w:rPr>
      </w:pPr>
      <w:r w:rsidRPr="0068187E">
        <w:rPr>
          <w:rFonts w:ascii="仿宋" w:eastAsia="仿宋" w:hAnsi="仿宋" w:cs="仿宋" w:hint="eastAsia"/>
          <w:color w:val="000000"/>
          <w:sz w:val="32"/>
          <w:szCs w:val="32"/>
        </w:rPr>
        <w:t>（</w:t>
      </w:r>
      <w:r w:rsidRPr="0068187E">
        <w:rPr>
          <w:rFonts w:ascii="仿宋" w:eastAsia="仿宋" w:hAnsi="仿宋" w:cs="仿宋"/>
          <w:color w:val="000000"/>
          <w:sz w:val="32"/>
          <w:szCs w:val="32"/>
        </w:rPr>
        <w:t>2</w:t>
      </w:r>
      <w:r w:rsidRPr="0068187E">
        <w:rPr>
          <w:rFonts w:ascii="仿宋" w:eastAsia="仿宋" w:hAnsi="仿宋" w:cs="仿宋" w:hint="eastAsia"/>
          <w:color w:val="000000"/>
          <w:sz w:val="32"/>
          <w:szCs w:val="32"/>
        </w:rPr>
        <w:t>）单位本年度政府性基金预算财政拨款收入</w:t>
      </w:r>
      <w:r w:rsidRPr="0068187E">
        <w:rPr>
          <w:rFonts w:ascii="仿宋" w:eastAsia="仿宋" w:hAnsi="仿宋" w:cs="仿宋"/>
          <w:color w:val="000000"/>
          <w:sz w:val="32"/>
          <w:szCs w:val="32"/>
          <w:u w:val="single"/>
        </w:rPr>
        <w:t xml:space="preserve"> </w:t>
      </w:r>
      <w:r>
        <w:rPr>
          <w:rFonts w:ascii="仿宋" w:eastAsia="仿宋" w:hAnsi="仿宋" w:cs="仿宋"/>
          <w:color w:val="000000"/>
          <w:sz w:val="32"/>
          <w:szCs w:val="32"/>
          <w:u w:val="single"/>
        </w:rPr>
        <w:t>0</w:t>
      </w:r>
      <w:r w:rsidRPr="0068187E">
        <w:rPr>
          <w:rFonts w:ascii="仿宋" w:eastAsia="仿宋" w:hAnsi="仿宋" w:cs="仿宋"/>
          <w:color w:val="000000"/>
          <w:sz w:val="32"/>
          <w:szCs w:val="32"/>
          <w:u w:val="single"/>
        </w:rPr>
        <w:t xml:space="preserve">  </w:t>
      </w:r>
      <w:r w:rsidRPr="0068187E">
        <w:rPr>
          <w:rFonts w:ascii="仿宋" w:eastAsia="仿宋" w:hAnsi="仿宋" w:cs="仿宋" w:hint="eastAsia"/>
          <w:color w:val="000000"/>
          <w:sz w:val="32"/>
          <w:szCs w:val="32"/>
        </w:rPr>
        <w:t>万元，财政部门拨款对账单</w:t>
      </w:r>
      <w:r w:rsidRPr="0068187E">
        <w:rPr>
          <w:rFonts w:ascii="仿宋" w:eastAsia="仿宋" w:cs="Times New Roman"/>
          <w:color w:val="000000"/>
          <w:sz w:val="32"/>
          <w:szCs w:val="32"/>
          <w:u w:val="single"/>
        </w:rPr>
        <w:t> </w:t>
      </w:r>
      <w:r>
        <w:rPr>
          <w:rFonts w:ascii="仿宋" w:eastAsia="仿宋" w:cs="Times New Roman"/>
          <w:color w:val="000000"/>
          <w:sz w:val="32"/>
          <w:szCs w:val="32"/>
          <w:u w:val="single"/>
        </w:rPr>
        <w:t>0</w:t>
      </w:r>
      <w:r w:rsidRPr="0068187E">
        <w:rPr>
          <w:rFonts w:ascii="仿宋" w:eastAsia="仿宋" w:cs="宋体"/>
          <w:color w:val="000000"/>
          <w:sz w:val="32"/>
          <w:szCs w:val="32"/>
          <w:u w:val="single"/>
        </w:rPr>
        <w:t> </w:t>
      </w:r>
      <w:r w:rsidRPr="0068187E">
        <w:rPr>
          <w:rFonts w:ascii="仿宋" w:eastAsia="仿宋" w:hAnsi="仿宋" w:cs="仿宋" w:hint="eastAsia"/>
          <w:color w:val="000000"/>
          <w:sz w:val="32"/>
          <w:szCs w:val="32"/>
        </w:rPr>
        <w:t>万元，差额</w:t>
      </w:r>
      <w:r w:rsidRPr="0068187E">
        <w:rPr>
          <w:rFonts w:ascii="仿宋" w:eastAsia="仿宋" w:cs="Times New Roman"/>
          <w:color w:val="000000"/>
          <w:sz w:val="32"/>
          <w:szCs w:val="32"/>
          <w:u w:val="single"/>
        </w:rPr>
        <w:t> </w:t>
      </w:r>
      <w:r w:rsidRPr="0068187E">
        <w:rPr>
          <w:rFonts w:ascii="仿宋" w:eastAsia="仿宋" w:hAnsi="仿宋" w:cs="Times New Roman"/>
          <w:color w:val="000000"/>
          <w:sz w:val="32"/>
          <w:szCs w:val="32"/>
          <w:u w:val="single"/>
        </w:rPr>
        <w:t xml:space="preserve"> </w:t>
      </w:r>
      <w:r>
        <w:rPr>
          <w:rFonts w:ascii="仿宋" w:eastAsia="仿宋" w:hAnsi="仿宋" w:cs="Times New Roman"/>
          <w:color w:val="000000"/>
          <w:sz w:val="32"/>
          <w:szCs w:val="32"/>
          <w:u w:val="single"/>
        </w:rPr>
        <w:t>0</w:t>
      </w:r>
      <w:r w:rsidRPr="0068187E">
        <w:rPr>
          <w:rFonts w:ascii="仿宋" w:eastAsia="仿宋" w:hAnsi="仿宋" w:cs="Times New Roman"/>
          <w:color w:val="000000"/>
          <w:sz w:val="32"/>
          <w:szCs w:val="32"/>
          <w:u w:val="single"/>
        </w:rPr>
        <w:t xml:space="preserve">  </w:t>
      </w:r>
      <w:r w:rsidRPr="0068187E">
        <w:rPr>
          <w:rFonts w:ascii="仿宋" w:eastAsia="仿宋" w:hAnsi="仿宋" w:cs="仿宋" w:hint="eastAsia"/>
          <w:color w:val="000000"/>
          <w:sz w:val="32"/>
          <w:szCs w:val="32"/>
        </w:rPr>
        <w:t>万元。对差额原因进行说明。</w:t>
      </w:r>
    </w:p>
    <w:p w:rsidR="00EF0489" w:rsidRPr="0068187E" w:rsidRDefault="00EF0489" w:rsidP="00522486">
      <w:pPr>
        <w:ind w:firstLine="709"/>
        <w:rPr>
          <w:rFonts w:ascii="仿宋" w:eastAsia="仿宋" w:hAnsi="仿宋" w:cs="Times New Roman"/>
          <w:b/>
          <w:color w:val="000000"/>
          <w:sz w:val="32"/>
          <w:szCs w:val="32"/>
        </w:rPr>
      </w:pPr>
      <w:r w:rsidRPr="0068187E">
        <w:rPr>
          <w:rFonts w:ascii="仿宋" w:eastAsia="仿宋" w:hAnsi="仿宋" w:cs="仿宋"/>
          <w:b/>
          <w:color w:val="000000"/>
          <w:sz w:val="32"/>
          <w:szCs w:val="32"/>
        </w:rPr>
        <w:t>2</w:t>
      </w:r>
      <w:r w:rsidRPr="0068187E">
        <w:rPr>
          <w:rFonts w:ascii="仿宋" w:eastAsia="仿宋" w:hAnsi="仿宋" w:cs="仿宋" w:hint="eastAsia"/>
          <w:b/>
          <w:color w:val="000000"/>
          <w:sz w:val="32"/>
          <w:szCs w:val="32"/>
        </w:rPr>
        <w:t>．财政专户管理资金核对情况。</w:t>
      </w:r>
    </w:p>
    <w:p w:rsidR="00EF0489" w:rsidRPr="0068187E" w:rsidRDefault="00EF0489" w:rsidP="00522486">
      <w:pPr>
        <w:ind w:firstLine="709"/>
        <w:rPr>
          <w:rFonts w:ascii="仿宋" w:eastAsia="仿宋" w:hAnsi="仿宋" w:cs="Times New Roman"/>
          <w:color w:val="000000"/>
          <w:sz w:val="32"/>
          <w:szCs w:val="32"/>
        </w:rPr>
      </w:pPr>
      <w:r w:rsidRPr="0068187E">
        <w:rPr>
          <w:rFonts w:ascii="仿宋" w:eastAsia="仿宋" w:hAnsi="仿宋" w:cs="仿宋" w:hint="eastAsia"/>
          <w:color w:val="000000"/>
          <w:sz w:val="32"/>
          <w:szCs w:val="32"/>
        </w:rPr>
        <w:t>（</w:t>
      </w:r>
      <w:r w:rsidRPr="0068187E">
        <w:rPr>
          <w:rFonts w:ascii="仿宋" w:eastAsia="仿宋" w:hAnsi="仿宋" w:cs="仿宋"/>
          <w:color w:val="000000"/>
          <w:sz w:val="32"/>
          <w:szCs w:val="32"/>
        </w:rPr>
        <w:t>1</w:t>
      </w:r>
      <w:r w:rsidRPr="0068187E">
        <w:rPr>
          <w:rFonts w:ascii="仿宋" w:eastAsia="仿宋" w:hAnsi="仿宋" w:cs="仿宋" w:hint="eastAsia"/>
          <w:color w:val="000000"/>
          <w:sz w:val="32"/>
          <w:szCs w:val="32"/>
        </w:rPr>
        <w:t>）单位本年度缴入财政专户</w:t>
      </w:r>
      <w:r w:rsidRPr="0068187E">
        <w:rPr>
          <w:rFonts w:ascii="仿宋" w:eastAsia="仿宋" w:hAnsi="仿宋" w:cs="仿宋"/>
          <w:color w:val="000000"/>
          <w:sz w:val="32"/>
          <w:szCs w:val="32"/>
          <w:u w:val="single"/>
        </w:rPr>
        <w:t xml:space="preserve"> </w:t>
      </w:r>
      <w:r>
        <w:rPr>
          <w:rFonts w:ascii="仿宋" w:eastAsia="仿宋" w:hAnsi="仿宋" w:cs="仿宋"/>
          <w:color w:val="000000"/>
          <w:sz w:val="32"/>
          <w:szCs w:val="32"/>
          <w:u w:val="single"/>
        </w:rPr>
        <w:t>0</w:t>
      </w:r>
      <w:r w:rsidRPr="0068187E">
        <w:rPr>
          <w:rFonts w:ascii="仿宋" w:eastAsia="仿宋" w:hAnsi="仿宋" w:cs="仿宋"/>
          <w:color w:val="000000"/>
          <w:sz w:val="32"/>
          <w:szCs w:val="32"/>
          <w:u w:val="single"/>
        </w:rPr>
        <w:t xml:space="preserve">  </w:t>
      </w:r>
      <w:r w:rsidRPr="0068187E">
        <w:rPr>
          <w:rFonts w:ascii="仿宋" w:eastAsia="仿宋" w:hAnsi="仿宋" w:cs="仿宋" w:hint="eastAsia"/>
          <w:color w:val="000000"/>
          <w:sz w:val="32"/>
          <w:szCs w:val="32"/>
        </w:rPr>
        <w:t>万元，财政部门财政专户缴款对账单</w:t>
      </w:r>
      <w:r w:rsidRPr="0068187E">
        <w:rPr>
          <w:rFonts w:ascii="仿宋" w:eastAsia="仿宋" w:hAnsi="仿宋" w:cs="仿宋"/>
          <w:color w:val="000000"/>
          <w:sz w:val="32"/>
          <w:szCs w:val="32"/>
          <w:u w:val="single"/>
        </w:rPr>
        <w:t xml:space="preserve">  </w:t>
      </w:r>
      <w:r>
        <w:rPr>
          <w:rFonts w:ascii="仿宋" w:eastAsia="仿宋" w:hAnsi="仿宋" w:cs="仿宋"/>
          <w:color w:val="000000"/>
          <w:sz w:val="32"/>
          <w:szCs w:val="32"/>
          <w:u w:val="single"/>
        </w:rPr>
        <w:t>0</w:t>
      </w:r>
      <w:r w:rsidRPr="0068187E">
        <w:rPr>
          <w:rFonts w:ascii="仿宋" w:eastAsia="仿宋" w:hAnsi="仿宋" w:cs="仿宋"/>
          <w:color w:val="000000"/>
          <w:sz w:val="32"/>
          <w:szCs w:val="32"/>
          <w:u w:val="single"/>
        </w:rPr>
        <w:t xml:space="preserve"> </w:t>
      </w:r>
      <w:r w:rsidRPr="0068187E">
        <w:rPr>
          <w:rFonts w:ascii="仿宋" w:eastAsia="仿宋" w:hAnsi="仿宋" w:cs="仿宋" w:hint="eastAsia"/>
          <w:color w:val="000000"/>
          <w:sz w:val="32"/>
          <w:szCs w:val="32"/>
        </w:rPr>
        <w:t>万元，差额</w:t>
      </w:r>
      <w:r w:rsidRPr="0068187E">
        <w:rPr>
          <w:rFonts w:ascii="仿宋" w:eastAsia="仿宋" w:hAnsi="仿宋" w:cs="仿宋"/>
          <w:color w:val="000000"/>
          <w:sz w:val="32"/>
          <w:szCs w:val="32"/>
          <w:u w:val="single"/>
        </w:rPr>
        <w:t xml:space="preserve"> </w:t>
      </w:r>
      <w:r>
        <w:rPr>
          <w:rFonts w:ascii="仿宋" w:eastAsia="仿宋" w:hAnsi="仿宋" w:cs="仿宋"/>
          <w:color w:val="000000"/>
          <w:sz w:val="32"/>
          <w:szCs w:val="32"/>
          <w:u w:val="single"/>
        </w:rPr>
        <w:t>0</w:t>
      </w:r>
      <w:r w:rsidRPr="0068187E">
        <w:rPr>
          <w:rFonts w:ascii="仿宋" w:eastAsia="仿宋" w:hAnsi="仿宋" w:cs="仿宋"/>
          <w:color w:val="000000"/>
          <w:sz w:val="32"/>
          <w:szCs w:val="32"/>
          <w:u w:val="single"/>
        </w:rPr>
        <w:t xml:space="preserve">  </w:t>
      </w:r>
      <w:r w:rsidRPr="0068187E">
        <w:rPr>
          <w:rFonts w:ascii="仿宋" w:eastAsia="仿宋" w:hAnsi="仿宋" w:cs="仿宋" w:hint="eastAsia"/>
          <w:color w:val="000000"/>
          <w:sz w:val="32"/>
          <w:szCs w:val="32"/>
        </w:rPr>
        <w:t>万元。对差额原因进行说明。</w:t>
      </w:r>
    </w:p>
    <w:p w:rsidR="00EF0489" w:rsidRPr="0068187E" w:rsidRDefault="00EF0489" w:rsidP="00522486">
      <w:pPr>
        <w:ind w:firstLine="709"/>
        <w:rPr>
          <w:rFonts w:ascii="仿宋" w:eastAsia="仿宋" w:hAnsi="仿宋" w:cs="Times New Roman"/>
          <w:color w:val="000000"/>
          <w:sz w:val="32"/>
          <w:szCs w:val="32"/>
        </w:rPr>
      </w:pPr>
      <w:r w:rsidRPr="0068187E">
        <w:rPr>
          <w:rFonts w:ascii="仿宋" w:eastAsia="仿宋" w:hAnsi="仿宋" w:cs="仿宋" w:hint="eastAsia"/>
          <w:color w:val="000000"/>
          <w:sz w:val="32"/>
          <w:szCs w:val="32"/>
        </w:rPr>
        <w:t>（</w:t>
      </w:r>
      <w:r w:rsidRPr="0068187E">
        <w:rPr>
          <w:rFonts w:ascii="仿宋" w:eastAsia="仿宋" w:hAnsi="仿宋" w:cs="仿宋"/>
          <w:color w:val="000000"/>
          <w:sz w:val="32"/>
          <w:szCs w:val="32"/>
        </w:rPr>
        <w:t>2</w:t>
      </w:r>
      <w:r w:rsidRPr="0068187E">
        <w:rPr>
          <w:rFonts w:ascii="仿宋" w:eastAsia="仿宋" w:hAnsi="仿宋" w:cs="仿宋" w:hint="eastAsia"/>
          <w:color w:val="000000"/>
          <w:sz w:val="32"/>
          <w:szCs w:val="32"/>
        </w:rPr>
        <w:t>）单位本年度财政专户</w:t>
      </w:r>
      <w:r w:rsidRPr="0068187E">
        <w:rPr>
          <w:rFonts w:ascii="仿宋" w:eastAsia="仿宋" w:hAnsi="仿宋" w:cs="仿宋" w:hint="eastAsia"/>
          <w:bCs/>
          <w:color w:val="000000"/>
          <w:sz w:val="32"/>
          <w:szCs w:val="32"/>
        </w:rPr>
        <w:t>管理</w:t>
      </w:r>
      <w:r w:rsidRPr="0068187E">
        <w:rPr>
          <w:rFonts w:ascii="仿宋" w:eastAsia="仿宋" w:hAnsi="仿宋" w:cs="仿宋" w:hint="eastAsia"/>
          <w:color w:val="000000"/>
          <w:sz w:val="32"/>
          <w:szCs w:val="32"/>
        </w:rPr>
        <w:t>资金收入</w:t>
      </w:r>
      <w:r w:rsidRPr="0068187E">
        <w:rPr>
          <w:rFonts w:ascii="仿宋" w:eastAsia="仿宋" w:hAnsi="仿宋" w:cs="仿宋"/>
          <w:color w:val="000000"/>
          <w:sz w:val="32"/>
          <w:szCs w:val="32"/>
          <w:u w:val="single"/>
        </w:rPr>
        <w:t xml:space="preserve"> </w:t>
      </w:r>
      <w:r>
        <w:rPr>
          <w:rFonts w:ascii="仿宋" w:eastAsia="仿宋" w:hAnsi="仿宋" w:cs="仿宋"/>
          <w:color w:val="000000"/>
          <w:sz w:val="32"/>
          <w:szCs w:val="32"/>
          <w:u w:val="single"/>
        </w:rPr>
        <w:t>0</w:t>
      </w:r>
      <w:r w:rsidRPr="0068187E">
        <w:rPr>
          <w:rFonts w:ascii="仿宋" w:eastAsia="仿宋" w:hAnsi="仿宋" w:cs="仿宋"/>
          <w:color w:val="000000"/>
          <w:sz w:val="32"/>
          <w:szCs w:val="32"/>
          <w:u w:val="single"/>
        </w:rPr>
        <w:t xml:space="preserve">  </w:t>
      </w:r>
      <w:r w:rsidRPr="0068187E">
        <w:rPr>
          <w:rFonts w:ascii="仿宋" w:eastAsia="仿宋" w:hAnsi="仿宋" w:cs="仿宋" w:hint="eastAsia"/>
          <w:color w:val="000000"/>
          <w:sz w:val="32"/>
          <w:szCs w:val="32"/>
        </w:rPr>
        <w:t>万元，财政部门财政专户拨款对账单</w:t>
      </w:r>
      <w:r w:rsidRPr="0068187E">
        <w:rPr>
          <w:rFonts w:ascii="仿宋" w:eastAsia="仿宋" w:hAnsi="仿宋" w:cs="仿宋"/>
          <w:color w:val="000000"/>
          <w:sz w:val="32"/>
          <w:szCs w:val="32"/>
          <w:u w:val="single"/>
        </w:rPr>
        <w:t xml:space="preserve"> </w:t>
      </w:r>
      <w:r>
        <w:rPr>
          <w:rFonts w:ascii="仿宋" w:eastAsia="仿宋" w:hAnsi="仿宋" w:cs="仿宋"/>
          <w:color w:val="000000"/>
          <w:sz w:val="32"/>
          <w:szCs w:val="32"/>
          <w:u w:val="single"/>
        </w:rPr>
        <w:t>0</w:t>
      </w:r>
      <w:r w:rsidRPr="0068187E">
        <w:rPr>
          <w:rFonts w:ascii="仿宋" w:eastAsia="仿宋" w:hAnsi="仿宋" w:cs="仿宋"/>
          <w:color w:val="000000"/>
          <w:sz w:val="32"/>
          <w:szCs w:val="32"/>
          <w:u w:val="single"/>
        </w:rPr>
        <w:t xml:space="preserve">  </w:t>
      </w:r>
      <w:r w:rsidRPr="0068187E">
        <w:rPr>
          <w:rFonts w:ascii="仿宋" w:eastAsia="仿宋" w:hAnsi="仿宋" w:cs="仿宋" w:hint="eastAsia"/>
          <w:color w:val="000000"/>
          <w:sz w:val="32"/>
          <w:szCs w:val="32"/>
        </w:rPr>
        <w:t>万元，差额</w:t>
      </w:r>
      <w:r w:rsidRPr="0068187E">
        <w:rPr>
          <w:rFonts w:ascii="仿宋" w:eastAsia="仿宋" w:hAnsi="仿宋" w:cs="仿宋"/>
          <w:color w:val="000000"/>
          <w:sz w:val="32"/>
          <w:szCs w:val="32"/>
          <w:u w:val="single"/>
        </w:rPr>
        <w:t xml:space="preserve">  </w:t>
      </w:r>
      <w:r>
        <w:rPr>
          <w:rFonts w:ascii="仿宋" w:eastAsia="仿宋" w:hAnsi="仿宋" w:cs="仿宋"/>
          <w:color w:val="000000"/>
          <w:sz w:val="32"/>
          <w:szCs w:val="32"/>
          <w:u w:val="single"/>
        </w:rPr>
        <w:t>0</w:t>
      </w:r>
      <w:r w:rsidRPr="0068187E">
        <w:rPr>
          <w:rFonts w:ascii="仿宋" w:eastAsia="仿宋" w:hAnsi="仿宋" w:cs="仿宋"/>
          <w:color w:val="000000"/>
          <w:sz w:val="32"/>
          <w:szCs w:val="32"/>
          <w:u w:val="single"/>
        </w:rPr>
        <w:t xml:space="preserve"> </w:t>
      </w:r>
      <w:r w:rsidRPr="0068187E">
        <w:rPr>
          <w:rFonts w:ascii="仿宋" w:eastAsia="仿宋" w:hAnsi="仿宋" w:cs="仿宋" w:hint="eastAsia"/>
          <w:color w:val="000000"/>
          <w:sz w:val="32"/>
          <w:szCs w:val="32"/>
        </w:rPr>
        <w:t>万元。对差额原因进行说明。</w:t>
      </w:r>
    </w:p>
    <w:p w:rsidR="00EF0489" w:rsidRPr="0068187E" w:rsidRDefault="00EF0489" w:rsidP="00522486">
      <w:pPr>
        <w:ind w:firstLine="709"/>
        <w:rPr>
          <w:rFonts w:ascii="仿宋" w:eastAsia="仿宋" w:hAnsi="仿宋" w:cs="Times New Roman"/>
          <w:b/>
          <w:color w:val="000000"/>
          <w:sz w:val="32"/>
          <w:szCs w:val="32"/>
        </w:rPr>
      </w:pPr>
      <w:r w:rsidRPr="0068187E">
        <w:rPr>
          <w:rFonts w:ascii="仿宋" w:eastAsia="仿宋" w:hAnsi="仿宋" w:cs="仿宋"/>
          <w:b/>
          <w:color w:val="000000"/>
          <w:sz w:val="32"/>
          <w:szCs w:val="32"/>
        </w:rPr>
        <w:t>3</w:t>
      </w:r>
      <w:r w:rsidRPr="0068187E">
        <w:rPr>
          <w:rFonts w:ascii="仿宋" w:eastAsia="仿宋" w:hAnsi="仿宋" w:cs="仿宋" w:hint="eastAsia"/>
          <w:b/>
          <w:color w:val="000000"/>
          <w:sz w:val="32"/>
          <w:szCs w:val="32"/>
        </w:rPr>
        <w:t>．其他需要说明的情况。</w:t>
      </w:r>
    </w:p>
    <w:p w:rsidR="00EF0489" w:rsidRPr="0068187E" w:rsidRDefault="00EF0489" w:rsidP="00522486">
      <w:pPr>
        <w:ind w:firstLine="709"/>
        <w:rPr>
          <w:rFonts w:ascii="仿宋" w:eastAsia="仿宋" w:hAnsi="仿宋" w:cs="仿宋"/>
          <w:b/>
          <w:color w:val="000000"/>
          <w:sz w:val="32"/>
          <w:szCs w:val="32"/>
        </w:rPr>
      </w:pPr>
      <w:r w:rsidRPr="0068187E">
        <w:rPr>
          <w:rFonts w:ascii="仿宋" w:eastAsia="仿宋" w:hAnsi="仿宋" w:cs="仿宋" w:hint="eastAsia"/>
          <w:b/>
          <w:color w:val="000000"/>
          <w:sz w:val="32"/>
          <w:szCs w:val="32"/>
        </w:rPr>
        <w:t>（二）与上年指标核对情况。</w:t>
      </w:r>
    </w:p>
    <w:p w:rsidR="00EF0489" w:rsidRPr="0068187E" w:rsidRDefault="00EF0489" w:rsidP="00522486">
      <w:pPr>
        <w:ind w:firstLine="709"/>
        <w:rPr>
          <w:rFonts w:ascii="仿宋" w:eastAsia="仿宋" w:hAnsi="仿宋" w:cs="仿宋"/>
          <w:color w:val="000000"/>
          <w:sz w:val="32"/>
          <w:szCs w:val="32"/>
        </w:rPr>
      </w:pPr>
      <w:r w:rsidRPr="0068187E">
        <w:rPr>
          <w:rFonts w:ascii="仿宋" w:eastAsia="仿宋" w:hAnsi="仿宋" w:cs="仿宋"/>
          <w:color w:val="000000"/>
          <w:sz w:val="32"/>
          <w:szCs w:val="32"/>
        </w:rPr>
        <w:t>1</w:t>
      </w:r>
      <w:r w:rsidRPr="0068187E">
        <w:rPr>
          <w:rFonts w:ascii="仿宋" w:eastAsia="仿宋" w:hAnsi="仿宋" w:cs="仿宋" w:hint="eastAsia"/>
          <w:color w:val="000000"/>
          <w:sz w:val="32"/>
          <w:szCs w:val="32"/>
        </w:rPr>
        <w:t>．全口径、</w:t>
      </w:r>
      <w:r w:rsidRPr="0068187E">
        <w:rPr>
          <w:rFonts w:ascii="仿宋" w:eastAsia="仿宋" w:hAnsi="仿宋" w:cs="仿宋" w:hint="eastAsia"/>
          <w:bCs/>
          <w:color w:val="000000"/>
          <w:sz w:val="32"/>
          <w:szCs w:val="32"/>
        </w:rPr>
        <w:t>一般</w:t>
      </w:r>
      <w:r w:rsidRPr="0068187E">
        <w:rPr>
          <w:rFonts w:ascii="仿宋" w:eastAsia="仿宋" w:hAnsi="仿宋" w:cs="仿宋" w:hint="eastAsia"/>
          <w:color w:val="000000"/>
          <w:sz w:val="32"/>
          <w:szCs w:val="32"/>
        </w:rPr>
        <w:t>公共预算财政拨款、政府性基金预算财政拨款和财政专户管理资金的结转和结余资金本年年初数与上年年末数不一致的</w:t>
      </w:r>
      <w:r>
        <w:rPr>
          <w:rFonts w:ascii="仿宋" w:eastAsia="仿宋" w:hAnsi="仿宋" w:cs="仿宋" w:hint="eastAsia"/>
          <w:color w:val="000000"/>
          <w:sz w:val="32"/>
          <w:szCs w:val="32"/>
        </w:rPr>
        <w:t>原因为：根据呼财预（</w:t>
      </w:r>
      <w:r>
        <w:rPr>
          <w:rFonts w:ascii="仿宋" w:eastAsia="仿宋" w:hAnsi="仿宋" w:cs="仿宋"/>
          <w:color w:val="000000"/>
          <w:sz w:val="32"/>
          <w:szCs w:val="32"/>
        </w:rPr>
        <w:t>2018</w:t>
      </w:r>
      <w:r>
        <w:rPr>
          <w:rFonts w:ascii="仿宋" w:eastAsia="仿宋" w:hAnsi="仿宋" w:cs="仿宋" w:hint="eastAsia"/>
          <w:color w:val="000000"/>
          <w:sz w:val="32"/>
          <w:szCs w:val="32"/>
        </w:rPr>
        <w:t>）</w:t>
      </w:r>
      <w:r>
        <w:rPr>
          <w:rFonts w:ascii="仿宋" w:eastAsia="仿宋" w:hAnsi="仿宋" w:cs="仿宋"/>
          <w:color w:val="000000"/>
          <w:sz w:val="32"/>
          <w:szCs w:val="32"/>
        </w:rPr>
        <w:t>1165</w:t>
      </w:r>
      <w:r>
        <w:rPr>
          <w:rFonts w:ascii="仿宋" w:eastAsia="仿宋" w:hAnsi="仿宋" w:cs="仿宋" w:hint="eastAsia"/>
          <w:color w:val="000000"/>
          <w:sz w:val="32"/>
          <w:szCs w:val="32"/>
        </w:rPr>
        <w:t>号文件要求，收回</w:t>
      </w:r>
      <w:r>
        <w:rPr>
          <w:rFonts w:ascii="仿宋" w:eastAsia="仿宋" w:hAnsi="仿宋" w:cs="仿宋"/>
          <w:color w:val="000000"/>
          <w:sz w:val="32"/>
          <w:szCs w:val="32"/>
        </w:rPr>
        <w:t>2016</w:t>
      </w:r>
      <w:r>
        <w:rPr>
          <w:rFonts w:ascii="仿宋" w:eastAsia="仿宋" w:hAnsi="仿宋" w:cs="仿宋" w:hint="eastAsia"/>
          <w:color w:val="000000"/>
          <w:sz w:val="32"/>
          <w:szCs w:val="32"/>
        </w:rPr>
        <w:t>年带薪休假款和退休人员</w:t>
      </w:r>
      <w:r>
        <w:rPr>
          <w:rFonts w:ascii="仿宋" w:eastAsia="仿宋" w:hAnsi="仿宋" w:cs="仿宋"/>
          <w:color w:val="000000"/>
          <w:sz w:val="32"/>
          <w:szCs w:val="32"/>
        </w:rPr>
        <w:t>2017</w:t>
      </w:r>
      <w:r>
        <w:rPr>
          <w:rFonts w:ascii="仿宋" w:eastAsia="仿宋" w:hAnsi="仿宋" w:cs="仿宋" w:hint="eastAsia"/>
          <w:color w:val="000000"/>
          <w:sz w:val="32"/>
          <w:szCs w:val="32"/>
        </w:rPr>
        <w:t>年养老金</w:t>
      </w:r>
      <w:r>
        <w:rPr>
          <w:rFonts w:ascii="仿宋" w:eastAsia="仿宋" w:hAnsi="仿宋" w:cs="仿宋"/>
          <w:color w:val="000000"/>
          <w:sz w:val="32"/>
          <w:szCs w:val="32"/>
        </w:rPr>
        <w:t>110</w:t>
      </w:r>
      <w:r>
        <w:rPr>
          <w:rFonts w:ascii="仿宋" w:eastAsia="仿宋" w:hAnsi="仿宋" w:cs="仿宋" w:hint="eastAsia"/>
          <w:color w:val="000000"/>
          <w:sz w:val="32"/>
          <w:szCs w:val="32"/>
        </w:rPr>
        <w:t>元所至，合计金额为</w:t>
      </w:r>
      <w:r>
        <w:rPr>
          <w:rFonts w:ascii="仿宋" w:eastAsia="仿宋" w:hAnsi="仿宋" w:cs="仿宋"/>
          <w:color w:val="000000"/>
          <w:sz w:val="32"/>
          <w:szCs w:val="32"/>
        </w:rPr>
        <w:t>26.64</w:t>
      </w:r>
      <w:r>
        <w:rPr>
          <w:rFonts w:ascii="仿宋" w:eastAsia="仿宋" w:hAnsi="仿宋" w:cs="仿宋" w:hint="eastAsia"/>
          <w:color w:val="000000"/>
          <w:sz w:val="32"/>
          <w:szCs w:val="32"/>
        </w:rPr>
        <w:t>万元。</w:t>
      </w:r>
    </w:p>
    <w:p w:rsidR="00EF0489" w:rsidRDefault="00EF0489" w:rsidP="00522486">
      <w:pPr>
        <w:ind w:firstLine="709"/>
        <w:rPr>
          <w:rFonts w:ascii="仿宋" w:eastAsia="仿宋" w:hAnsi="仿宋" w:cs="仿宋"/>
          <w:color w:val="000000"/>
          <w:sz w:val="32"/>
          <w:szCs w:val="32"/>
        </w:rPr>
      </w:pPr>
      <w:r w:rsidRPr="0068187E">
        <w:rPr>
          <w:rFonts w:ascii="仿宋" w:eastAsia="仿宋" w:hAnsi="仿宋" w:cs="仿宋"/>
          <w:color w:val="000000"/>
          <w:sz w:val="32"/>
          <w:szCs w:val="32"/>
        </w:rPr>
        <w:t>2.</w:t>
      </w:r>
      <w:r w:rsidRPr="0068187E">
        <w:rPr>
          <w:rFonts w:ascii="仿宋" w:eastAsia="仿宋" w:hAnsi="仿宋" w:cs="Times New Roman" w:hint="eastAsia"/>
          <w:color w:val="000000"/>
          <w:sz w:val="32"/>
          <w:szCs w:val="32"/>
        </w:rPr>
        <w:t>“</w:t>
      </w:r>
      <w:r w:rsidRPr="0068187E">
        <w:rPr>
          <w:rFonts w:ascii="仿宋" w:eastAsia="仿宋" w:hAnsi="仿宋" w:cs="仿宋" w:hint="eastAsia"/>
          <w:color w:val="000000"/>
          <w:sz w:val="32"/>
          <w:szCs w:val="32"/>
        </w:rPr>
        <w:t>资产负债简表</w:t>
      </w:r>
      <w:r w:rsidRPr="0068187E">
        <w:rPr>
          <w:rFonts w:ascii="仿宋" w:eastAsia="仿宋" w:hAnsi="仿宋" w:cs="Times New Roman" w:hint="eastAsia"/>
          <w:color w:val="000000"/>
          <w:sz w:val="32"/>
          <w:szCs w:val="32"/>
        </w:rPr>
        <w:t>”</w:t>
      </w:r>
      <w:r>
        <w:rPr>
          <w:rFonts w:ascii="仿宋" w:eastAsia="仿宋" w:hAnsi="仿宋" w:cs="仿宋" w:hint="eastAsia"/>
          <w:color w:val="000000"/>
          <w:sz w:val="32"/>
          <w:szCs w:val="32"/>
        </w:rPr>
        <w:t>指标本年年初数与上年年末数不一致的情况说明：</w:t>
      </w:r>
      <w:r>
        <w:rPr>
          <w:rFonts w:ascii="仿宋" w:eastAsia="仿宋" w:hAnsi="仿宋" w:cs="仿宋"/>
          <w:color w:val="000000"/>
          <w:sz w:val="32"/>
          <w:szCs w:val="32"/>
        </w:rPr>
        <w:t>1</w:t>
      </w:r>
      <w:r>
        <w:rPr>
          <w:rFonts w:ascii="仿宋" w:eastAsia="仿宋" w:hAnsi="仿宋" w:cs="仿宋" w:hint="eastAsia"/>
          <w:color w:val="000000"/>
          <w:sz w:val="32"/>
          <w:szCs w:val="32"/>
        </w:rPr>
        <w:t>、根据呼财预（</w:t>
      </w:r>
      <w:r>
        <w:rPr>
          <w:rFonts w:ascii="仿宋" w:eastAsia="仿宋" w:hAnsi="仿宋" w:cs="仿宋"/>
          <w:color w:val="000000"/>
          <w:sz w:val="32"/>
          <w:szCs w:val="32"/>
        </w:rPr>
        <w:t>2018</w:t>
      </w:r>
      <w:r>
        <w:rPr>
          <w:rFonts w:ascii="仿宋" w:eastAsia="仿宋" w:hAnsi="仿宋" w:cs="仿宋" w:hint="eastAsia"/>
          <w:color w:val="000000"/>
          <w:sz w:val="32"/>
          <w:szCs w:val="32"/>
        </w:rPr>
        <w:t>）</w:t>
      </w:r>
      <w:r>
        <w:rPr>
          <w:rFonts w:ascii="仿宋" w:eastAsia="仿宋" w:hAnsi="仿宋" w:cs="仿宋"/>
          <w:color w:val="000000"/>
          <w:sz w:val="32"/>
          <w:szCs w:val="32"/>
        </w:rPr>
        <w:t>1165</w:t>
      </w:r>
      <w:r>
        <w:rPr>
          <w:rFonts w:ascii="仿宋" w:eastAsia="仿宋" w:hAnsi="仿宋" w:cs="仿宋" w:hint="eastAsia"/>
          <w:color w:val="000000"/>
          <w:sz w:val="32"/>
          <w:szCs w:val="32"/>
        </w:rPr>
        <w:t>号文件收回</w:t>
      </w:r>
      <w:r>
        <w:rPr>
          <w:rFonts w:ascii="仿宋" w:eastAsia="仿宋" w:hAnsi="仿宋" w:cs="仿宋"/>
          <w:color w:val="000000"/>
          <w:sz w:val="32"/>
          <w:szCs w:val="32"/>
        </w:rPr>
        <w:t>2016</w:t>
      </w:r>
      <w:r>
        <w:rPr>
          <w:rFonts w:ascii="仿宋" w:eastAsia="仿宋" w:hAnsi="仿宋" w:cs="仿宋" w:hint="eastAsia"/>
          <w:color w:val="000000"/>
          <w:sz w:val="32"/>
          <w:szCs w:val="32"/>
        </w:rPr>
        <w:t>年带薪休假款。</w:t>
      </w:r>
      <w:r>
        <w:rPr>
          <w:rFonts w:ascii="仿宋" w:eastAsia="仿宋" w:hAnsi="仿宋" w:cs="仿宋"/>
          <w:color w:val="000000"/>
          <w:sz w:val="32"/>
          <w:szCs w:val="32"/>
        </w:rPr>
        <w:t>2</w:t>
      </w:r>
      <w:r>
        <w:rPr>
          <w:rFonts w:ascii="仿宋" w:eastAsia="仿宋" w:hAnsi="仿宋" w:cs="仿宋" w:hint="eastAsia"/>
          <w:color w:val="000000"/>
          <w:sz w:val="32"/>
          <w:szCs w:val="32"/>
        </w:rPr>
        <w:t>、根据呼财预（</w:t>
      </w:r>
      <w:r>
        <w:rPr>
          <w:rFonts w:ascii="仿宋" w:eastAsia="仿宋" w:hAnsi="仿宋" w:cs="仿宋"/>
          <w:color w:val="000000"/>
          <w:sz w:val="32"/>
          <w:szCs w:val="32"/>
        </w:rPr>
        <w:t>2018</w:t>
      </w:r>
      <w:r>
        <w:rPr>
          <w:rFonts w:ascii="仿宋" w:eastAsia="仿宋" w:hAnsi="仿宋" w:cs="仿宋" w:hint="eastAsia"/>
          <w:color w:val="000000"/>
          <w:sz w:val="32"/>
          <w:szCs w:val="32"/>
        </w:rPr>
        <w:t>）</w:t>
      </w:r>
      <w:r>
        <w:rPr>
          <w:rFonts w:ascii="仿宋" w:eastAsia="仿宋" w:hAnsi="仿宋" w:cs="仿宋"/>
          <w:color w:val="000000"/>
          <w:sz w:val="32"/>
          <w:szCs w:val="32"/>
        </w:rPr>
        <w:t>1158</w:t>
      </w:r>
      <w:r>
        <w:rPr>
          <w:rFonts w:ascii="仿宋" w:eastAsia="仿宋" w:hAnsi="仿宋" w:cs="仿宋" w:hint="eastAsia"/>
          <w:color w:val="000000"/>
          <w:sz w:val="32"/>
          <w:szCs w:val="32"/>
        </w:rPr>
        <w:t>号文件收回</w:t>
      </w:r>
      <w:r>
        <w:rPr>
          <w:rFonts w:ascii="仿宋" w:eastAsia="仿宋" w:hAnsi="仿宋" w:cs="仿宋"/>
          <w:color w:val="000000"/>
          <w:sz w:val="32"/>
          <w:szCs w:val="32"/>
        </w:rPr>
        <w:t>2017</w:t>
      </w:r>
      <w:r>
        <w:rPr>
          <w:rFonts w:ascii="仿宋" w:eastAsia="仿宋" w:hAnsi="仿宋" w:cs="仿宋" w:hint="eastAsia"/>
          <w:color w:val="000000"/>
          <w:sz w:val="32"/>
          <w:szCs w:val="32"/>
        </w:rPr>
        <w:t>年退休人员</w:t>
      </w:r>
      <w:r>
        <w:rPr>
          <w:rFonts w:ascii="仿宋" w:eastAsia="仿宋" w:hAnsi="仿宋" w:cs="仿宋"/>
          <w:color w:val="000000"/>
          <w:sz w:val="32"/>
          <w:szCs w:val="32"/>
        </w:rPr>
        <w:t>110</w:t>
      </w:r>
      <w:r>
        <w:rPr>
          <w:rFonts w:ascii="仿宋" w:eastAsia="仿宋" w:hAnsi="仿宋" w:cs="仿宋" w:hint="eastAsia"/>
          <w:color w:val="000000"/>
          <w:sz w:val="32"/>
          <w:szCs w:val="32"/>
        </w:rPr>
        <w:t>元养老金调标款。以上两项金额合计</w:t>
      </w:r>
      <w:r>
        <w:rPr>
          <w:rFonts w:ascii="仿宋" w:eastAsia="仿宋" w:hAnsi="仿宋" w:cs="仿宋"/>
          <w:color w:val="000000"/>
          <w:sz w:val="32"/>
          <w:szCs w:val="32"/>
        </w:rPr>
        <w:t>26.64</w:t>
      </w:r>
      <w:r>
        <w:rPr>
          <w:rFonts w:ascii="仿宋" w:eastAsia="仿宋" w:hAnsi="仿宋" w:cs="仿宋" w:hint="eastAsia"/>
          <w:color w:val="000000"/>
          <w:sz w:val="32"/>
          <w:szCs w:val="32"/>
        </w:rPr>
        <w:t>万元，从上年结转中调减。</w:t>
      </w:r>
    </w:p>
    <w:p w:rsidR="00EF0489" w:rsidRPr="0068187E" w:rsidRDefault="00EF0489" w:rsidP="00522486">
      <w:pPr>
        <w:ind w:firstLine="709"/>
        <w:rPr>
          <w:rFonts w:ascii="仿宋" w:eastAsia="仿宋" w:hAnsi="仿宋" w:cs="Times New Roman"/>
          <w:color w:val="000000"/>
          <w:sz w:val="32"/>
          <w:szCs w:val="32"/>
        </w:rPr>
      </w:pPr>
      <w:r>
        <w:rPr>
          <w:rFonts w:ascii="仿宋" w:eastAsia="仿宋" w:hAnsi="仿宋" w:cs="仿宋"/>
          <w:bCs/>
          <w:color w:val="000000"/>
          <w:sz w:val="32"/>
          <w:szCs w:val="32"/>
        </w:rPr>
        <w:t>3.</w:t>
      </w:r>
      <w:r>
        <w:rPr>
          <w:rFonts w:ascii="仿宋" w:eastAsia="仿宋" w:hAnsi="仿宋" w:cs="仿宋" w:hint="eastAsia"/>
          <w:bCs/>
          <w:color w:val="000000"/>
          <w:sz w:val="32"/>
          <w:szCs w:val="32"/>
        </w:rPr>
        <w:t>“资产情况表”指标本年年初数与上年年末数比较的情况说明：</w:t>
      </w:r>
      <w:r>
        <w:rPr>
          <w:rFonts w:ascii="仿宋" w:eastAsia="仿宋" w:hAnsi="仿宋" w:cs="仿宋"/>
          <w:bCs/>
          <w:color w:val="000000"/>
          <w:sz w:val="32"/>
          <w:szCs w:val="32"/>
        </w:rPr>
        <w:t>2018</w:t>
      </w:r>
      <w:r>
        <w:rPr>
          <w:rFonts w:ascii="仿宋" w:eastAsia="仿宋" w:hAnsi="仿宋" w:cs="仿宋" w:hint="eastAsia"/>
          <w:bCs/>
          <w:color w:val="000000"/>
          <w:sz w:val="32"/>
          <w:szCs w:val="32"/>
        </w:rPr>
        <w:t>年初按照审批程序单位经政府采购购入一台公务用车</w:t>
      </w:r>
      <w:r>
        <w:rPr>
          <w:rFonts w:ascii="仿宋" w:eastAsia="仿宋" w:hAnsi="仿宋" w:cs="仿宋"/>
          <w:bCs/>
          <w:color w:val="000000"/>
          <w:sz w:val="32"/>
          <w:szCs w:val="32"/>
        </w:rPr>
        <w:t>36.71</w:t>
      </w:r>
      <w:r>
        <w:rPr>
          <w:rFonts w:ascii="仿宋" w:eastAsia="仿宋" w:hAnsi="仿宋" w:cs="仿宋" w:hint="eastAsia"/>
          <w:bCs/>
          <w:color w:val="000000"/>
          <w:sz w:val="32"/>
          <w:szCs w:val="32"/>
        </w:rPr>
        <w:t>万元，为新进人员购买办公设备增加</w:t>
      </w:r>
      <w:r>
        <w:rPr>
          <w:rFonts w:ascii="仿宋" w:eastAsia="仿宋" w:hAnsi="仿宋" w:cs="仿宋"/>
          <w:bCs/>
          <w:color w:val="000000"/>
          <w:sz w:val="32"/>
          <w:szCs w:val="32"/>
        </w:rPr>
        <w:t>3.37</w:t>
      </w:r>
      <w:r>
        <w:rPr>
          <w:rFonts w:ascii="仿宋" w:eastAsia="仿宋" w:hAnsi="仿宋" w:cs="仿宋" w:hint="eastAsia"/>
          <w:bCs/>
          <w:color w:val="000000"/>
          <w:sz w:val="32"/>
          <w:szCs w:val="32"/>
        </w:rPr>
        <w:t>万元，增加合计</w:t>
      </w:r>
      <w:r>
        <w:rPr>
          <w:rFonts w:ascii="仿宋" w:eastAsia="仿宋" w:hAnsi="仿宋" w:cs="仿宋"/>
          <w:bCs/>
          <w:color w:val="000000"/>
          <w:sz w:val="32"/>
          <w:szCs w:val="32"/>
        </w:rPr>
        <w:t>40.08</w:t>
      </w:r>
      <w:r>
        <w:rPr>
          <w:rFonts w:ascii="仿宋" w:eastAsia="仿宋" w:hAnsi="仿宋" w:cs="仿宋" w:hint="eastAsia"/>
          <w:bCs/>
          <w:color w:val="000000"/>
          <w:sz w:val="32"/>
          <w:szCs w:val="32"/>
        </w:rPr>
        <w:t>万元。</w:t>
      </w:r>
    </w:p>
    <w:p w:rsidR="00EF0489" w:rsidRPr="0068187E" w:rsidRDefault="00EF0489" w:rsidP="00A06802">
      <w:pPr>
        <w:ind w:firstLine="709"/>
        <w:rPr>
          <w:rFonts w:ascii="仿宋" w:eastAsia="仿宋" w:hAnsi="仿宋" w:cs="仿宋"/>
          <w:color w:val="000000"/>
          <w:sz w:val="32"/>
          <w:szCs w:val="32"/>
        </w:rPr>
      </w:pPr>
      <w:r w:rsidRPr="0068187E">
        <w:rPr>
          <w:rFonts w:ascii="仿宋" w:eastAsia="仿宋" w:hAnsi="仿宋" w:cs="仿宋"/>
          <w:color w:val="000000"/>
          <w:sz w:val="32"/>
          <w:szCs w:val="32"/>
        </w:rPr>
        <w:t>4</w:t>
      </w:r>
      <w:r w:rsidRPr="0068187E">
        <w:rPr>
          <w:rFonts w:ascii="仿宋" w:eastAsia="仿宋" w:hAnsi="仿宋" w:cs="仿宋" w:hint="eastAsia"/>
          <w:color w:val="000000"/>
          <w:sz w:val="32"/>
          <w:szCs w:val="32"/>
        </w:rPr>
        <w:t>．主要指标上下年变动幅度超过</w:t>
      </w:r>
      <w:r w:rsidRPr="0068187E">
        <w:rPr>
          <w:rFonts w:ascii="仿宋" w:eastAsia="仿宋" w:hAnsi="仿宋" w:cs="仿宋"/>
          <w:color w:val="000000"/>
          <w:sz w:val="32"/>
          <w:szCs w:val="32"/>
        </w:rPr>
        <w:t>20%</w:t>
      </w:r>
      <w:r w:rsidRPr="0068187E">
        <w:rPr>
          <w:rFonts w:ascii="仿宋" w:eastAsia="仿宋" w:hAnsi="仿宋" w:cs="仿宋" w:hint="eastAsia"/>
          <w:color w:val="000000"/>
          <w:sz w:val="32"/>
          <w:szCs w:val="32"/>
        </w:rPr>
        <w:t>，其中</w:t>
      </w:r>
      <w:r>
        <w:rPr>
          <w:rFonts w:ascii="仿宋" w:eastAsia="仿宋" w:hAnsi="仿宋" w:cs="仿宋" w:hint="eastAsia"/>
          <w:color w:val="000000"/>
          <w:sz w:val="32"/>
          <w:szCs w:val="32"/>
        </w:rPr>
        <w:t>：</w:t>
      </w:r>
      <w:r>
        <w:rPr>
          <w:rFonts w:ascii="仿宋" w:eastAsia="仿宋" w:hAnsi="仿宋" w:cs="仿宋"/>
          <w:color w:val="000000"/>
          <w:sz w:val="32"/>
          <w:szCs w:val="32"/>
        </w:rPr>
        <w:t>1</w:t>
      </w:r>
      <w:r>
        <w:rPr>
          <w:rFonts w:ascii="仿宋" w:eastAsia="仿宋" w:hAnsi="仿宋" w:cs="仿宋" w:hint="eastAsia"/>
          <w:color w:val="000000"/>
          <w:sz w:val="32"/>
          <w:szCs w:val="32"/>
        </w:rPr>
        <w:t>、一般公共预算财政拨款增加</w:t>
      </w:r>
      <w:r>
        <w:rPr>
          <w:rFonts w:ascii="仿宋" w:eastAsia="仿宋" w:hAnsi="仿宋" w:cs="仿宋"/>
          <w:color w:val="000000"/>
          <w:sz w:val="32"/>
          <w:szCs w:val="32"/>
        </w:rPr>
        <w:t>85.32</w:t>
      </w:r>
      <w:r>
        <w:rPr>
          <w:rFonts w:ascii="仿宋" w:eastAsia="仿宋" w:hAnsi="仿宋" w:cs="仿宋" w:hint="eastAsia"/>
          <w:color w:val="000000"/>
          <w:sz w:val="32"/>
          <w:szCs w:val="32"/>
        </w:rPr>
        <w:t>万元，原因为：</w:t>
      </w:r>
      <w:r>
        <w:rPr>
          <w:rFonts w:ascii="仿宋" w:eastAsia="仿宋" w:hAnsi="仿宋" w:cs="仿宋"/>
          <w:color w:val="000000"/>
          <w:sz w:val="32"/>
          <w:szCs w:val="32"/>
        </w:rPr>
        <w:t>2018</w:t>
      </w:r>
      <w:r>
        <w:rPr>
          <w:rFonts w:ascii="仿宋" w:eastAsia="仿宋" w:hAnsi="仿宋" w:cs="仿宋" w:hint="eastAsia"/>
          <w:color w:val="000000"/>
          <w:sz w:val="32"/>
          <w:szCs w:val="32"/>
        </w:rPr>
        <w:t>年新进工作人员</w:t>
      </w:r>
      <w:r>
        <w:rPr>
          <w:rFonts w:ascii="仿宋" w:eastAsia="仿宋" w:hAnsi="仿宋" w:cs="仿宋"/>
          <w:color w:val="000000"/>
          <w:sz w:val="32"/>
          <w:szCs w:val="32"/>
        </w:rPr>
        <w:t>2</w:t>
      </w:r>
      <w:r>
        <w:rPr>
          <w:rFonts w:ascii="仿宋" w:eastAsia="仿宋" w:hAnsi="仿宋" w:cs="仿宋" w:hint="eastAsia"/>
          <w:color w:val="000000"/>
          <w:sz w:val="32"/>
          <w:szCs w:val="32"/>
        </w:rPr>
        <w:t>人，人员工资及公用经费相应增加；</w:t>
      </w:r>
      <w:r>
        <w:rPr>
          <w:rFonts w:ascii="仿宋" w:eastAsia="仿宋" w:hAnsi="仿宋" w:cs="仿宋"/>
          <w:color w:val="000000"/>
          <w:sz w:val="32"/>
          <w:szCs w:val="32"/>
        </w:rPr>
        <w:t>2018</w:t>
      </w:r>
      <w:r>
        <w:rPr>
          <w:rFonts w:ascii="仿宋" w:eastAsia="仿宋" w:hAnsi="仿宋" w:cs="仿宋" w:hint="eastAsia"/>
          <w:color w:val="000000"/>
          <w:sz w:val="32"/>
          <w:szCs w:val="32"/>
        </w:rPr>
        <w:t>年</w:t>
      </w:r>
      <w:r>
        <w:rPr>
          <w:rFonts w:ascii="仿宋" w:eastAsia="仿宋" w:hAnsi="仿宋" w:cs="仿宋"/>
          <w:color w:val="000000"/>
          <w:sz w:val="32"/>
          <w:szCs w:val="32"/>
        </w:rPr>
        <w:t>10</w:t>
      </w:r>
      <w:r>
        <w:rPr>
          <w:rFonts w:ascii="仿宋" w:eastAsia="仿宋" w:hAnsi="仿宋" w:cs="仿宋" w:hint="eastAsia"/>
          <w:color w:val="000000"/>
          <w:sz w:val="32"/>
          <w:szCs w:val="32"/>
        </w:rPr>
        <w:t>月开始我单位缴纳人员养老金及职业年金；追加</w:t>
      </w:r>
      <w:r>
        <w:rPr>
          <w:rFonts w:ascii="仿宋" w:eastAsia="仿宋" w:hAnsi="仿宋" w:cs="仿宋"/>
          <w:color w:val="000000"/>
          <w:sz w:val="32"/>
          <w:szCs w:val="32"/>
        </w:rPr>
        <w:t>2018</w:t>
      </w:r>
      <w:r>
        <w:rPr>
          <w:rFonts w:ascii="仿宋" w:eastAsia="仿宋" w:hAnsi="仿宋" w:cs="仿宋" w:hint="eastAsia"/>
          <w:color w:val="000000"/>
          <w:sz w:val="32"/>
          <w:szCs w:val="32"/>
        </w:rPr>
        <w:t>年业务经费。</w:t>
      </w:r>
      <w:r>
        <w:rPr>
          <w:rFonts w:ascii="仿宋" w:eastAsia="仿宋" w:hAnsi="仿宋" w:cs="仿宋"/>
          <w:color w:val="000000"/>
          <w:sz w:val="32"/>
          <w:szCs w:val="32"/>
        </w:rPr>
        <w:t>2</w:t>
      </w:r>
      <w:r>
        <w:rPr>
          <w:rFonts w:ascii="仿宋" w:eastAsia="仿宋" w:hAnsi="仿宋" w:cs="仿宋" w:hint="eastAsia"/>
          <w:color w:val="000000"/>
          <w:sz w:val="32"/>
          <w:szCs w:val="32"/>
        </w:rPr>
        <w:t>、</w:t>
      </w:r>
      <w:r>
        <w:rPr>
          <w:rFonts w:ascii="仿宋" w:eastAsia="仿宋" w:hAnsi="仿宋" w:cs="仿宋"/>
          <w:color w:val="000000"/>
          <w:sz w:val="32"/>
          <w:szCs w:val="32"/>
        </w:rPr>
        <w:t xml:space="preserve"> </w:t>
      </w:r>
      <w:r>
        <w:rPr>
          <w:rFonts w:ascii="仿宋" w:eastAsia="仿宋" w:hAnsi="仿宋" w:cs="仿宋" w:hint="eastAsia"/>
          <w:color w:val="000000"/>
          <w:sz w:val="32"/>
          <w:szCs w:val="32"/>
        </w:rPr>
        <w:t>基本支出中日常公用经费增加</w:t>
      </w:r>
      <w:r>
        <w:rPr>
          <w:rFonts w:ascii="仿宋" w:eastAsia="仿宋" w:hAnsi="仿宋" w:cs="仿宋"/>
          <w:color w:val="000000"/>
          <w:sz w:val="32"/>
          <w:szCs w:val="32"/>
        </w:rPr>
        <w:t>42.19</w:t>
      </w:r>
      <w:r>
        <w:rPr>
          <w:rFonts w:ascii="仿宋" w:eastAsia="仿宋" w:hAnsi="仿宋" w:cs="仿宋" w:hint="eastAsia"/>
          <w:color w:val="000000"/>
          <w:sz w:val="32"/>
          <w:szCs w:val="32"/>
        </w:rPr>
        <w:t>万元是</w:t>
      </w:r>
      <w:r>
        <w:rPr>
          <w:rFonts w:ascii="仿宋" w:eastAsia="仿宋" w:hAnsi="仿宋" w:cs="仿宋"/>
          <w:color w:val="000000"/>
          <w:sz w:val="32"/>
          <w:szCs w:val="32"/>
        </w:rPr>
        <w:t>2018</w:t>
      </w:r>
      <w:r>
        <w:rPr>
          <w:rFonts w:ascii="仿宋" w:eastAsia="仿宋" w:hAnsi="仿宋" w:cs="仿宋" w:hint="eastAsia"/>
          <w:color w:val="000000"/>
          <w:sz w:val="32"/>
          <w:szCs w:val="32"/>
        </w:rPr>
        <w:t>年购入公务用车一台及购买办公设备所至。</w:t>
      </w:r>
      <w:r>
        <w:rPr>
          <w:rFonts w:ascii="仿宋" w:eastAsia="仿宋" w:hAnsi="仿宋" w:cs="仿宋"/>
          <w:color w:val="000000"/>
          <w:sz w:val="32"/>
          <w:szCs w:val="32"/>
        </w:rPr>
        <w:t>3</w:t>
      </w:r>
      <w:r>
        <w:rPr>
          <w:rFonts w:ascii="仿宋" w:eastAsia="仿宋" w:hAnsi="仿宋" w:cs="仿宋" w:hint="eastAsia"/>
          <w:color w:val="000000"/>
          <w:sz w:val="32"/>
          <w:szCs w:val="32"/>
        </w:rPr>
        <w:t>、负债总计比去年减少</w:t>
      </w:r>
      <w:r>
        <w:rPr>
          <w:rFonts w:ascii="仿宋" w:eastAsia="仿宋" w:hAnsi="仿宋" w:cs="仿宋"/>
          <w:color w:val="000000"/>
          <w:sz w:val="32"/>
          <w:szCs w:val="32"/>
        </w:rPr>
        <w:t>58.32</w:t>
      </w:r>
      <w:r>
        <w:rPr>
          <w:rFonts w:ascii="仿宋" w:eastAsia="仿宋" w:hAnsi="仿宋" w:cs="仿宋" w:hint="eastAsia"/>
          <w:color w:val="000000"/>
          <w:sz w:val="32"/>
          <w:szCs w:val="32"/>
        </w:rPr>
        <w:t>万元，为</w:t>
      </w:r>
      <w:r>
        <w:rPr>
          <w:rFonts w:ascii="仿宋" w:eastAsia="仿宋" w:hAnsi="仿宋" w:cs="仿宋"/>
          <w:color w:val="000000"/>
          <w:sz w:val="32"/>
          <w:szCs w:val="32"/>
        </w:rPr>
        <w:t>2018</w:t>
      </w:r>
      <w:r>
        <w:rPr>
          <w:rFonts w:ascii="仿宋" w:eastAsia="仿宋" w:hAnsi="仿宋" w:cs="仿宋" w:hint="eastAsia"/>
          <w:color w:val="000000"/>
          <w:sz w:val="32"/>
          <w:szCs w:val="32"/>
        </w:rPr>
        <w:t>年</w:t>
      </w:r>
      <w:r>
        <w:rPr>
          <w:rFonts w:ascii="仿宋" w:eastAsia="仿宋" w:hAnsi="仿宋" w:cs="仿宋"/>
          <w:color w:val="000000"/>
          <w:sz w:val="32"/>
          <w:szCs w:val="32"/>
        </w:rPr>
        <w:t>9</w:t>
      </w:r>
      <w:r>
        <w:rPr>
          <w:rFonts w:ascii="仿宋" w:eastAsia="仿宋" w:hAnsi="仿宋" w:cs="仿宋" w:hint="eastAsia"/>
          <w:color w:val="000000"/>
          <w:sz w:val="32"/>
          <w:szCs w:val="32"/>
        </w:rPr>
        <w:t>月清算个人养老金及职业年金把原代扣职工</w:t>
      </w:r>
      <w:r>
        <w:rPr>
          <w:rFonts w:ascii="仿宋" w:eastAsia="仿宋" w:hAnsi="仿宋" w:cs="仿宋"/>
          <w:color w:val="000000"/>
          <w:sz w:val="32"/>
          <w:szCs w:val="32"/>
        </w:rPr>
        <w:t>2014</w:t>
      </w:r>
      <w:r>
        <w:rPr>
          <w:rFonts w:ascii="仿宋" w:eastAsia="仿宋" w:hAnsi="仿宋" w:cs="仿宋" w:hint="eastAsia"/>
          <w:color w:val="000000"/>
          <w:sz w:val="32"/>
          <w:szCs w:val="32"/>
        </w:rPr>
        <w:t>年</w:t>
      </w:r>
      <w:r>
        <w:rPr>
          <w:rFonts w:ascii="仿宋" w:eastAsia="仿宋" w:hAnsi="仿宋" w:cs="仿宋"/>
          <w:color w:val="000000"/>
          <w:sz w:val="32"/>
          <w:szCs w:val="32"/>
        </w:rPr>
        <w:t>10</w:t>
      </w:r>
      <w:r>
        <w:rPr>
          <w:rFonts w:ascii="仿宋" w:eastAsia="仿宋" w:hAnsi="仿宋" w:cs="仿宋" w:hint="eastAsia"/>
          <w:color w:val="000000"/>
          <w:sz w:val="32"/>
          <w:szCs w:val="32"/>
        </w:rPr>
        <w:t>月至</w:t>
      </w:r>
      <w:r>
        <w:rPr>
          <w:rFonts w:ascii="仿宋" w:eastAsia="仿宋" w:hAnsi="仿宋" w:cs="仿宋"/>
          <w:color w:val="000000"/>
          <w:sz w:val="32"/>
          <w:szCs w:val="32"/>
        </w:rPr>
        <w:t>2018</w:t>
      </w:r>
      <w:r>
        <w:rPr>
          <w:rFonts w:ascii="仿宋" w:eastAsia="仿宋" w:hAnsi="仿宋" w:cs="仿宋" w:hint="eastAsia"/>
          <w:color w:val="000000"/>
          <w:sz w:val="32"/>
          <w:szCs w:val="32"/>
        </w:rPr>
        <w:t>年</w:t>
      </w:r>
      <w:r>
        <w:rPr>
          <w:rFonts w:ascii="仿宋" w:eastAsia="仿宋" w:hAnsi="仿宋" w:cs="仿宋"/>
          <w:color w:val="000000"/>
          <w:sz w:val="32"/>
          <w:szCs w:val="32"/>
        </w:rPr>
        <w:t>9</w:t>
      </w:r>
      <w:r>
        <w:rPr>
          <w:rFonts w:ascii="仿宋" w:eastAsia="仿宋" w:hAnsi="仿宋" w:cs="仿宋" w:hint="eastAsia"/>
          <w:color w:val="000000"/>
          <w:sz w:val="32"/>
          <w:szCs w:val="32"/>
        </w:rPr>
        <w:t>月个人工资部分上缴，所以负债减少。</w:t>
      </w:r>
      <w:r>
        <w:rPr>
          <w:rFonts w:ascii="仿宋" w:eastAsia="仿宋" w:hAnsi="仿宋" w:cs="仿宋"/>
          <w:color w:val="000000"/>
          <w:sz w:val="32"/>
          <w:szCs w:val="32"/>
        </w:rPr>
        <w:t>4</w:t>
      </w:r>
      <w:r>
        <w:rPr>
          <w:rFonts w:ascii="仿宋" w:eastAsia="仿宋" w:hAnsi="仿宋" w:cs="仿宋" w:hint="eastAsia"/>
          <w:color w:val="000000"/>
          <w:sz w:val="32"/>
          <w:szCs w:val="32"/>
        </w:rPr>
        <w:t>、机关运行费比去年增加</w:t>
      </w:r>
      <w:r>
        <w:rPr>
          <w:rFonts w:ascii="仿宋" w:eastAsia="仿宋" w:hAnsi="仿宋" w:cs="仿宋"/>
          <w:color w:val="000000"/>
          <w:sz w:val="32"/>
          <w:szCs w:val="32"/>
        </w:rPr>
        <w:t>42.20</w:t>
      </w:r>
      <w:r>
        <w:rPr>
          <w:rFonts w:ascii="仿宋" w:eastAsia="仿宋" w:hAnsi="仿宋" w:cs="仿宋" w:hint="eastAsia"/>
          <w:color w:val="000000"/>
          <w:sz w:val="32"/>
          <w:szCs w:val="32"/>
        </w:rPr>
        <w:t>万元，同样是公务用车购置增加的。</w:t>
      </w:r>
      <w:r>
        <w:rPr>
          <w:rFonts w:ascii="仿宋" w:eastAsia="仿宋" w:hAnsi="仿宋" w:cs="仿宋"/>
          <w:color w:val="000000"/>
          <w:sz w:val="32"/>
          <w:szCs w:val="32"/>
        </w:rPr>
        <w:t>5</w:t>
      </w:r>
      <w:r>
        <w:rPr>
          <w:rFonts w:ascii="仿宋" w:eastAsia="仿宋" w:hAnsi="仿宋" w:cs="仿宋" w:hint="eastAsia"/>
          <w:color w:val="000000"/>
          <w:sz w:val="32"/>
          <w:szCs w:val="32"/>
        </w:rPr>
        <w:t>、“三公经费”合计金额超出预算经费</w:t>
      </w:r>
      <w:r>
        <w:rPr>
          <w:rFonts w:ascii="仿宋" w:eastAsia="仿宋" w:hAnsi="仿宋" w:cs="仿宋"/>
          <w:color w:val="000000"/>
          <w:sz w:val="32"/>
          <w:szCs w:val="32"/>
        </w:rPr>
        <w:t>0.10</w:t>
      </w:r>
      <w:r>
        <w:rPr>
          <w:rFonts w:ascii="仿宋" w:eastAsia="仿宋" w:hAnsi="仿宋" w:cs="仿宋" w:hint="eastAsia"/>
          <w:color w:val="000000"/>
          <w:sz w:val="32"/>
          <w:szCs w:val="32"/>
        </w:rPr>
        <w:t>万元，是车辆购置费超出，运行费和接待费及出国经费没有超出预算。</w:t>
      </w:r>
    </w:p>
    <w:p w:rsidR="00EF0489" w:rsidRPr="0068187E" w:rsidRDefault="00EF0489" w:rsidP="007E4431">
      <w:pPr>
        <w:ind w:firstLineChars="221" w:firstLine="707"/>
        <w:rPr>
          <w:rFonts w:ascii="仿宋" w:eastAsia="仿宋" w:hAnsi="仿宋" w:cs="黑体"/>
          <w:color w:val="000000"/>
          <w:sz w:val="32"/>
          <w:szCs w:val="32"/>
        </w:rPr>
      </w:pPr>
      <w:r w:rsidRPr="0068187E">
        <w:rPr>
          <w:rFonts w:ascii="仿宋" w:eastAsia="仿宋" w:hAnsi="仿宋" w:cs="黑体"/>
          <w:color w:val="000000"/>
          <w:sz w:val="32"/>
          <w:szCs w:val="32"/>
        </w:rPr>
        <w:t> </w:t>
      </w:r>
      <w:r w:rsidRPr="0068187E">
        <w:rPr>
          <w:rFonts w:ascii="仿宋" w:eastAsia="仿宋" w:hAnsi="仿宋" w:cs="黑体" w:hint="eastAsia"/>
          <w:color w:val="000000"/>
          <w:sz w:val="32"/>
          <w:szCs w:val="32"/>
        </w:rPr>
        <w:t>四、报表审核情况</w:t>
      </w:r>
    </w:p>
    <w:p w:rsidR="00EF0489" w:rsidRPr="0068187E" w:rsidRDefault="00EF0489" w:rsidP="00522486">
      <w:pPr>
        <w:ind w:firstLine="709"/>
        <w:rPr>
          <w:rFonts w:ascii="仿宋" w:eastAsia="仿宋" w:hAnsi="仿宋" w:cs="仿宋"/>
          <w:b/>
          <w:color w:val="000000"/>
          <w:sz w:val="32"/>
          <w:szCs w:val="32"/>
        </w:rPr>
      </w:pPr>
      <w:r w:rsidRPr="0068187E">
        <w:rPr>
          <w:rFonts w:ascii="仿宋" w:eastAsia="仿宋" w:hAnsi="仿宋" w:cs="仿宋" w:hint="eastAsia"/>
          <w:b/>
          <w:color w:val="000000"/>
          <w:sz w:val="32"/>
          <w:szCs w:val="32"/>
        </w:rPr>
        <w:t>（一）审核情况。</w:t>
      </w:r>
    </w:p>
    <w:p w:rsidR="00EF0489" w:rsidRPr="0068187E" w:rsidRDefault="00EF0489" w:rsidP="00522486">
      <w:pPr>
        <w:ind w:firstLine="709"/>
        <w:rPr>
          <w:rFonts w:ascii="仿宋" w:eastAsia="仿宋" w:hAnsi="仿宋" w:cs="仿宋"/>
          <w:b/>
          <w:bCs/>
          <w:color w:val="000000"/>
          <w:sz w:val="32"/>
          <w:szCs w:val="32"/>
        </w:rPr>
      </w:pPr>
      <w:r w:rsidRPr="0068187E">
        <w:rPr>
          <w:rFonts w:ascii="仿宋" w:eastAsia="仿宋" w:hAnsi="仿宋" w:cs="仿宋"/>
          <w:b/>
          <w:bCs/>
          <w:color w:val="000000"/>
          <w:sz w:val="32"/>
          <w:szCs w:val="32"/>
        </w:rPr>
        <w:t>1</w:t>
      </w:r>
      <w:r w:rsidRPr="0068187E">
        <w:rPr>
          <w:rFonts w:ascii="仿宋" w:eastAsia="仿宋" w:hAnsi="仿宋" w:cs="仿宋" w:hint="eastAsia"/>
          <w:b/>
          <w:bCs/>
          <w:color w:val="000000"/>
          <w:sz w:val="32"/>
          <w:szCs w:val="32"/>
        </w:rPr>
        <w:t>．审核公式。</w:t>
      </w:r>
    </w:p>
    <w:p w:rsidR="00EF0489" w:rsidRPr="0068187E" w:rsidRDefault="00EF0489" w:rsidP="00522486">
      <w:pPr>
        <w:ind w:firstLine="709"/>
        <w:rPr>
          <w:rFonts w:ascii="仿宋" w:eastAsia="仿宋" w:hAnsi="仿宋" w:cs="仿宋"/>
          <w:color w:val="000000"/>
          <w:sz w:val="32"/>
          <w:szCs w:val="32"/>
        </w:rPr>
      </w:pPr>
      <w:r w:rsidRPr="0068187E">
        <w:rPr>
          <w:rFonts w:ascii="仿宋" w:eastAsia="仿宋" w:hAnsi="仿宋" w:cs="仿宋" w:hint="eastAsia"/>
          <w:color w:val="000000"/>
          <w:sz w:val="32"/>
          <w:szCs w:val="32"/>
        </w:rPr>
        <w:t>审核公式共提示×××条。其中：</w:t>
      </w:r>
    </w:p>
    <w:p w:rsidR="00EF0489" w:rsidRPr="0068187E" w:rsidRDefault="00EF0489" w:rsidP="00522486">
      <w:pPr>
        <w:ind w:firstLine="709"/>
        <w:rPr>
          <w:rFonts w:ascii="仿宋" w:eastAsia="仿宋" w:hAnsi="仿宋" w:cs="仿宋"/>
          <w:b/>
          <w:bCs/>
          <w:color w:val="000000"/>
          <w:sz w:val="32"/>
          <w:szCs w:val="32"/>
        </w:rPr>
      </w:pPr>
      <w:r w:rsidRPr="0068187E">
        <w:rPr>
          <w:rFonts w:ascii="仿宋" w:eastAsia="仿宋" w:hAnsi="仿宋" w:cs="仿宋" w:hint="eastAsia"/>
          <w:b/>
          <w:bCs/>
          <w:color w:val="000000"/>
          <w:sz w:val="32"/>
          <w:szCs w:val="32"/>
        </w:rPr>
        <w:t>（</w:t>
      </w:r>
      <w:r w:rsidRPr="0068187E">
        <w:rPr>
          <w:rFonts w:ascii="仿宋" w:eastAsia="仿宋" w:hAnsi="仿宋" w:cs="仿宋"/>
          <w:b/>
          <w:bCs/>
          <w:color w:val="000000"/>
          <w:sz w:val="32"/>
          <w:szCs w:val="32"/>
        </w:rPr>
        <w:t>1</w:t>
      </w:r>
      <w:r w:rsidRPr="0068187E">
        <w:rPr>
          <w:rFonts w:ascii="仿宋" w:eastAsia="仿宋" w:hAnsi="仿宋" w:cs="仿宋" w:hint="eastAsia"/>
          <w:b/>
          <w:bCs/>
          <w:color w:val="000000"/>
          <w:sz w:val="32"/>
          <w:szCs w:val="32"/>
        </w:rPr>
        <w:t>）表间公式共×××条。</w:t>
      </w:r>
      <w:r w:rsidRPr="0068187E">
        <w:rPr>
          <w:rFonts w:ascii="仿宋" w:eastAsia="仿宋" w:hAnsi="仿宋" w:cs="仿宋"/>
          <w:b/>
          <w:bCs/>
          <w:color w:val="000000"/>
          <w:sz w:val="32"/>
          <w:szCs w:val="32"/>
        </w:rPr>
        <w:tab/>
      </w:r>
      <w:r w:rsidRPr="0068187E">
        <w:rPr>
          <w:rFonts w:ascii="仿宋" w:eastAsia="仿宋" w:hAnsi="仿宋" w:cs="仿宋" w:hint="eastAsia"/>
          <w:b/>
          <w:bCs/>
          <w:color w:val="000000"/>
          <w:sz w:val="32"/>
          <w:szCs w:val="32"/>
        </w:rPr>
        <w:t xml:space="preserve">　</w:t>
      </w:r>
      <w:r w:rsidRPr="0068187E">
        <w:rPr>
          <w:rFonts w:ascii="仿宋" w:eastAsia="仿宋" w:hAnsi="仿宋" w:cs="仿宋"/>
          <w:b/>
          <w:bCs/>
          <w:color w:val="000000"/>
          <w:sz w:val="32"/>
          <w:szCs w:val="32"/>
        </w:rPr>
        <w:tab/>
      </w:r>
      <w:r w:rsidRPr="0068187E">
        <w:rPr>
          <w:rFonts w:ascii="仿宋" w:eastAsia="仿宋" w:hAnsi="仿宋" w:cs="仿宋" w:hint="eastAsia"/>
          <w:b/>
          <w:bCs/>
          <w:color w:val="000000"/>
          <w:sz w:val="32"/>
          <w:szCs w:val="32"/>
        </w:rPr>
        <w:t xml:space="preserve">　</w:t>
      </w:r>
    </w:p>
    <w:p w:rsidR="00EF0489" w:rsidRPr="0068187E" w:rsidRDefault="00EF0489" w:rsidP="00522486">
      <w:pPr>
        <w:ind w:firstLine="709"/>
        <w:rPr>
          <w:rFonts w:ascii="仿宋" w:eastAsia="仿宋" w:hAnsi="仿宋" w:cs="仿宋"/>
          <w:color w:val="000000"/>
          <w:sz w:val="32"/>
          <w:szCs w:val="32"/>
        </w:rPr>
      </w:pPr>
      <w:r w:rsidRPr="0068187E">
        <w:rPr>
          <w:rFonts w:ascii="仿宋" w:eastAsia="仿宋" w:hAnsi="仿宋" w:cs="仿宋"/>
          <w:color w:val="000000"/>
          <w:sz w:val="32"/>
          <w:szCs w:val="32"/>
        </w:rPr>
        <w:t>1.A0-</w:t>
      </w:r>
      <w:r w:rsidRPr="0068187E">
        <w:rPr>
          <w:rFonts w:ascii="仿宋" w:eastAsia="仿宋" w:hAnsi="仿宋" w:cs="仿宋" w:hint="eastAsia"/>
          <w:color w:val="000000"/>
          <w:sz w:val="32"/>
          <w:szCs w:val="32"/>
        </w:rPr>
        <w:t>×××公式，提示内容××××，保留原因是××××。</w:t>
      </w:r>
    </w:p>
    <w:p w:rsidR="00EF0489" w:rsidRPr="0068187E" w:rsidRDefault="00EF0489" w:rsidP="00522486">
      <w:pPr>
        <w:ind w:firstLine="709"/>
        <w:rPr>
          <w:rFonts w:ascii="仿宋" w:eastAsia="仿宋" w:hAnsi="仿宋" w:cs="仿宋"/>
          <w:color w:val="000000"/>
          <w:sz w:val="32"/>
          <w:szCs w:val="32"/>
        </w:rPr>
      </w:pPr>
      <w:r w:rsidRPr="0068187E">
        <w:rPr>
          <w:rFonts w:ascii="仿宋" w:eastAsia="仿宋" w:hAnsi="仿宋" w:cs="仿宋" w:hint="eastAsia"/>
          <w:color w:val="000000"/>
          <w:sz w:val="32"/>
          <w:szCs w:val="32"/>
        </w:rPr>
        <w:t xml:space="preserve">……以下逐条列举。　</w:t>
      </w:r>
      <w:r w:rsidRPr="0068187E">
        <w:rPr>
          <w:rFonts w:ascii="仿宋" w:eastAsia="仿宋" w:hAnsi="仿宋" w:cs="仿宋"/>
          <w:color w:val="000000"/>
          <w:sz w:val="32"/>
          <w:szCs w:val="32"/>
        </w:rPr>
        <w:tab/>
      </w:r>
      <w:r w:rsidRPr="0068187E">
        <w:rPr>
          <w:rFonts w:ascii="仿宋" w:eastAsia="仿宋" w:hAnsi="仿宋" w:cs="仿宋" w:hint="eastAsia"/>
          <w:color w:val="000000"/>
          <w:sz w:val="32"/>
          <w:szCs w:val="32"/>
        </w:rPr>
        <w:t xml:space="preserve">　</w:t>
      </w:r>
    </w:p>
    <w:p w:rsidR="00EF0489" w:rsidRPr="0068187E" w:rsidRDefault="00EF0489" w:rsidP="00522486">
      <w:pPr>
        <w:ind w:firstLine="709"/>
        <w:rPr>
          <w:rFonts w:ascii="仿宋" w:eastAsia="仿宋" w:hAnsi="仿宋" w:cs="仿宋"/>
          <w:b/>
          <w:bCs/>
          <w:color w:val="000000"/>
          <w:sz w:val="32"/>
          <w:szCs w:val="32"/>
        </w:rPr>
      </w:pPr>
      <w:r w:rsidRPr="0068187E">
        <w:rPr>
          <w:rFonts w:ascii="仿宋" w:eastAsia="仿宋" w:hAnsi="仿宋" w:cs="仿宋" w:hint="eastAsia"/>
          <w:b/>
          <w:bCs/>
          <w:color w:val="000000"/>
          <w:sz w:val="32"/>
          <w:szCs w:val="32"/>
        </w:rPr>
        <w:t>（</w:t>
      </w:r>
      <w:r w:rsidRPr="0068187E">
        <w:rPr>
          <w:rFonts w:ascii="仿宋" w:eastAsia="仿宋" w:hAnsi="仿宋" w:cs="仿宋"/>
          <w:b/>
          <w:bCs/>
          <w:color w:val="000000"/>
          <w:sz w:val="32"/>
          <w:szCs w:val="32"/>
        </w:rPr>
        <w:t>2</w:t>
      </w:r>
      <w:r w:rsidRPr="0068187E">
        <w:rPr>
          <w:rFonts w:ascii="仿宋" w:eastAsia="仿宋" w:hAnsi="仿宋" w:cs="仿宋" w:hint="eastAsia"/>
          <w:b/>
          <w:bCs/>
          <w:color w:val="000000"/>
          <w:sz w:val="32"/>
          <w:szCs w:val="32"/>
        </w:rPr>
        <w:t>）表内公式共×××条。</w:t>
      </w:r>
      <w:r w:rsidRPr="0068187E">
        <w:rPr>
          <w:rFonts w:ascii="仿宋" w:eastAsia="仿宋" w:hAnsi="仿宋" w:cs="仿宋"/>
          <w:b/>
          <w:bCs/>
          <w:color w:val="000000"/>
          <w:sz w:val="32"/>
          <w:szCs w:val="32"/>
        </w:rPr>
        <w:tab/>
      </w:r>
      <w:r w:rsidRPr="0068187E">
        <w:rPr>
          <w:rFonts w:ascii="仿宋" w:eastAsia="仿宋" w:hAnsi="仿宋" w:cs="仿宋"/>
          <w:b/>
          <w:bCs/>
          <w:color w:val="000000"/>
          <w:sz w:val="32"/>
          <w:szCs w:val="32"/>
        </w:rPr>
        <w:tab/>
      </w:r>
      <w:r w:rsidRPr="0068187E">
        <w:rPr>
          <w:rFonts w:ascii="仿宋" w:eastAsia="仿宋" w:hAnsi="仿宋" w:cs="仿宋" w:hint="eastAsia"/>
          <w:b/>
          <w:bCs/>
          <w:color w:val="000000"/>
          <w:sz w:val="32"/>
          <w:szCs w:val="32"/>
        </w:rPr>
        <w:t xml:space="preserve">　</w:t>
      </w:r>
    </w:p>
    <w:p w:rsidR="00EF0489" w:rsidRPr="0068187E" w:rsidRDefault="00EF0489" w:rsidP="00522486">
      <w:pPr>
        <w:ind w:firstLine="709"/>
        <w:rPr>
          <w:rFonts w:ascii="仿宋" w:eastAsia="仿宋" w:hAnsi="仿宋" w:cs="仿宋"/>
          <w:color w:val="000000"/>
          <w:sz w:val="32"/>
          <w:szCs w:val="32"/>
        </w:rPr>
      </w:pPr>
      <w:r w:rsidRPr="0068187E">
        <w:rPr>
          <w:rFonts w:ascii="仿宋" w:eastAsia="仿宋" w:hAnsi="仿宋" w:cs="仿宋"/>
          <w:color w:val="000000"/>
          <w:sz w:val="32"/>
          <w:szCs w:val="32"/>
        </w:rPr>
        <w:t>1.A</w:t>
      </w:r>
      <w:r w:rsidRPr="0068187E">
        <w:rPr>
          <w:rFonts w:ascii="仿宋" w:eastAsia="仿宋" w:hAnsi="仿宋" w:cs="仿宋" w:hint="eastAsia"/>
          <w:color w:val="000000"/>
          <w:sz w:val="32"/>
          <w:szCs w:val="32"/>
        </w:rPr>
        <w:t>×××公式，提示内容××××，保留原因是×××。</w:t>
      </w:r>
    </w:p>
    <w:p w:rsidR="00EF0489" w:rsidRPr="0068187E" w:rsidRDefault="00EF0489" w:rsidP="00522486">
      <w:pPr>
        <w:ind w:firstLine="709"/>
        <w:rPr>
          <w:rFonts w:ascii="仿宋" w:eastAsia="仿宋" w:hAnsi="仿宋" w:cs="仿宋"/>
          <w:color w:val="000000"/>
          <w:sz w:val="32"/>
          <w:szCs w:val="32"/>
        </w:rPr>
      </w:pPr>
      <w:r w:rsidRPr="0068187E">
        <w:rPr>
          <w:rFonts w:ascii="仿宋" w:eastAsia="仿宋" w:hAnsi="仿宋" w:cs="仿宋" w:hint="eastAsia"/>
          <w:color w:val="000000"/>
          <w:sz w:val="32"/>
          <w:szCs w:val="32"/>
        </w:rPr>
        <w:t xml:space="preserve">……以下逐条列举。　</w:t>
      </w:r>
      <w:r w:rsidRPr="0068187E">
        <w:rPr>
          <w:rFonts w:ascii="仿宋" w:eastAsia="仿宋" w:hAnsi="仿宋" w:cs="仿宋"/>
          <w:color w:val="000000"/>
          <w:sz w:val="32"/>
          <w:szCs w:val="32"/>
        </w:rPr>
        <w:tab/>
      </w:r>
      <w:r w:rsidRPr="0068187E">
        <w:rPr>
          <w:rFonts w:ascii="仿宋" w:eastAsia="仿宋" w:hAnsi="仿宋" w:cs="仿宋" w:hint="eastAsia"/>
          <w:color w:val="000000"/>
          <w:sz w:val="32"/>
          <w:szCs w:val="32"/>
        </w:rPr>
        <w:t xml:space="preserve">　</w:t>
      </w:r>
    </w:p>
    <w:p w:rsidR="00EF0489" w:rsidRPr="0068187E" w:rsidRDefault="00EF0489" w:rsidP="00522486">
      <w:pPr>
        <w:ind w:firstLine="709"/>
        <w:rPr>
          <w:rFonts w:ascii="仿宋" w:eastAsia="仿宋" w:hAnsi="仿宋" w:cs="仿宋"/>
          <w:b/>
          <w:bCs/>
          <w:color w:val="000000"/>
          <w:sz w:val="32"/>
          <w:szCs w:val="32"/>
          <w:highlight w:val="yellow"/>
        </w:rPr>
      </w:pPr>
      <w:r w:rsidRPr="0068187E">
        <w:rPr>
          <w:rFonts w:ascii="仿宋" w:eastAsia="仿宋" w:hAnsi="仿宋" w:cs="仿宋"/>
          <w:b/>
          <w:bCs/>
          <w:color w:val="000000"/>
          <w:sz w:val="32"/>
          <w:szCs w:val="32"/>
        </w:rPr>
        <w:t>2</w:t>
      </w:r>
      <w:r w:rsidRPr="0068187E">
        <w:rPr>
          <w:rFonts w:ascii="仿宋" w:eastAsia="仿宋" w:hAnsi="仿宋" w:cs="仿宋" w:hint="eastAsia"/>
          <w:b/>
          <w:bCs/>
          <w:color w:val="000000"/>
          <w:sz w:val="32"/>
          <w:szCs w:val="32"/>
        </w:rPr>
        <w:t>．审核模板。</w:t>
      </w:r>
    </w:p>
    <w:p w:rsidR="00EF0489" w:rsidRPr="0068187E" w:rsidRDefault="00EF0489" w:rsidP="00522486">
      <w:pPr>
        <w:ind w:firstLine="709"/>
        <w:rPr>
          <w:rFonts w:ascii="仿宋" w:eastAsia="仿宋" w:hAnsi="仿宋" w:cs="仿宋"/>
          <w:color w:val="000000"/>
          <w:sz w:val="32"/>
          <w:szCs w:val="32"/>
        </w:rPr>
      </w:pPr>
      <w:r w:rsidRPr="0068187E">
        <w:rPr>
          <w:rFonts w:ascii="仿宋" w:eastAsia="仿宋" w:hAnsi="仿宋" w:cs="仿宋" w:hint="eastAsia"/>
          <w:color w:val="000000"/>
          <w:sz w:val="32"/>
          <w:szCs w:val="32"/>
        </w:rPr>
        <w:t>按要求对需要说明的模板在下表中进行详细说明。</w:t>
      </w:r>
    </w:p>
    <w:tbl>
      <w:tblPr>
        <w:tblW w:w="48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5"/>
        <w:gridCol w:w="4029"/>
        <w:gridCol w:w="3445"/>
      </w:tblGrid>
      <w:tr w:rsidR="00EF0489" w:rsidRPr="0068187E" w:rsidTr="00111785">
        <w:trPr>
          <w:trHeight w:val="845"/>
          <w:jc w:val="center"/>
        </w:trPr>
        <w:tc>
          <w:tcPr>
            <w:tcW w:w="5000" w:type="pct"/>
            <w:gridSpan w:val="3"/>
            <w:vAlign w:val="center"/>
          </w:tcPr>
          <w:p w:rsidR="00EF0489" w:rsidRPr="0068187E" w:rsidRDefault="00EF0489" w:rsidP="007E19D8">
            <w:pPr>
              <w:snapToGrid w:val="0"/>
              <w:spacing w:line="360" w:lineRule="auto"/>
              <w:rPr>
                <w:rFonts w:ascii="仿宋" w:eastAsia="仿宋" w:hAnsi="仿宋" w:cs="黑体"/>
                <w:b/>
                <w:bCs/>
                <w:sz w:val="32"/>
                <w:szCs w:val="32"/>
              </w:rPr>
            </w:pPr>
            <w:r w:rsidRPr="0068187E">
              <w:rPr>
                <w:rFonts w:ascii="仿宋" w:eastAsia="仿宋" w:hAnsi="仿宋" w:cs="黑体"/>
                <w:b/>
                <w:bCs/>
                <w:sz w:val="32"/>
                <w:szCs w:val="32"/>
              </w:rPr>
              <w:t>(</w:t>
            </w:r>
            <w:r w:rsidRPr="0068187E">
              <w:rPr>
                <w:rFonts w:ascii="仿宋" w:eastAsia="仿宋" w:hAnsi="仿宋" w:cs="黑体" w:hint="eastAsia"/>
                <w:b/>
                <w:bCs/>
                <w:sz w:val="32"/>
                <w:szCs w:val="32"/>
              </w:rPr>
              <w:t>一</w:t>
            </w:r>
            <w:r w:rsidRPr="0068187E">
              <w:rPr>
                <w:rFonts w:ascii="仿宋" w:eastAsia="仿宋" w:hAnsi="仿宋" w:cs="黑体"/>
                <w:b/>
                <w:bCs/>
                <w:sz w:val="32"/>
                <w:szCs w:val="32"/>
              </w:rPr>
              <w:t>)</w:t>
            </w:r>
            <w:r w:rsidRPr="0068187E">
              <w:rPr>
                <w:rFonts w:ascii="仿宋" w:eastAsia="仿宋" w:hAnsi="仿宋" w:cs="黑体" w:hint="eastAsia"/>
                <w:b/>
                <w:bCs/>
                <w:sz w:val="32"/>
                <w:szCs w:val="32"/>
              </w:rPr>
              <w:t>国家审核模板</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1</w:t>
            </w:r>
          </w:p>
        </w:tc>
        <w:tc>
          <w:tcPr>
            <w:tcW w:w="2451" w:type="pct"/>
            <w:vAlign w:val="center"/>
          </w:tcPr>
          <w:p w:rsidR="00EF0489" w:rsidRPr="0068187E" w:rsidRDefault="00EF0489" w:rsidP="007E19D8">
            <w:pPr>
              <w:snapToGrid w:val="0"/>
              <w:spacing w:line="360" w:lineRule="auto"/>
              <w:rPr>
                <w:rFonts w:ascii="仿宋" w:eastAsia="仿宋" w:hAnsi="仿宋" w:cs="Times New Roman"/>
                <w:sz w:val="32"/>
                <w:szCs w:val="32"/>
              </w:rPr>
            </w:pPr>
            <w:r w:rsidRPr="0068187E">
              <w:rPr>
                <w:rFonts w:ascii="仿宋" w:eastAsia="仿宋" w:hAnsi="仿宋" w:cs="仿宋_GB2312" w:hint="eastAsia"/>
                <w:sz w:val="32"/>
                <w:szCs w:val="32"/>
              </w:rPr>
              <w:t>模板编号：</w:t>
            </w:r>
            <w:r w:rsidRPr="0068187E">
              <w:rPr>
                <w:rFonts w:ascii="仿宋" w:eastAsia="仿宋" w:hAnsi="仿宋" w:cs="仿宋_GB2312"/>
                <w:sz w:val="32"/>
                <w:szCs w:val="32"/>
              </w:rPr>
              <w:t>A0100</w:t>
            </w:r>
            <w:r w:rsidRPr="0068187E">
              <w:rPr>
                <w:rFonts w:ascii="仿宋" w:eastAsia="仿宋" w:hAnsi="仿宋" w:cs="仿宋_GB2312" w:hint="eastAsia"/>
                <w:sz w:val="32"/>
                <w:szCs w:val="32"/>
              </w:rPr>
              <w:t>封面指标</w:t>
            </w:r>
          </w:p>
        </w:tc>
        <w:tc>
          <w:tcPr>
            <w:tcW w:w="2096" w:type="pct"/>
            <w:vAlign w:val="center"/>
          </w:tcPr>
          <w:p w:rsidR="00EF0489" w:rsidRPr="0068187E" w:rsidRDefault="00EF0489" w:rsidP="007E19D8">
            <w:pPr>
              <w:snapToGrid w:val="0"/>
              <w:spacing w:line="360" w:lineRule="auto"/>
              <w:rPr>
                <w:rFonts w:ascii="仿宋" w:eastAsia="仿宋" w:hAnsi="仿宋" w:cs="Times New Roman"/>
                <w:sz w:val="32"/>
                <w:szCs w:val="32"/>
              </w:rPr>
            </w:pPr>
            <w:r w:rsidRPr="0068187E">
              <w:rPr>
                <w:rFonts w:ascii="仿宋" w:eastAsia="仿宋" w:hAnsi="仿宋" w:cs="仿宋_GB2312" w:hint="eastAsia"/>
                <w:sz w:val="32"/>
                <w:szCs w:val="32"/>
              </w:rPr>
              <w:t>模板内容：审核封面指标的规范性、会计制度和单位性质的一致性。</w:t>
            </w:r>
          </w:p>
        </w:tc>
      </w:tr>
      <w:tr w:rsidR="00EF0489" w:rsidRPr="0068187E" w:rsidTr="00111785">
        <w:trPr>
          <w:trHeight w:val="615"/>
          <w:jc w:val="center"/>
        </w:trPr>
        <w:tc>
          <w:tcPr>
            <w:tcW w:w="5000" w:type="pct"/>
            <w:gridSpan w:val="3"/>
            <w:vAlign w:val="center"/>
          </w:tcPr>
          <w:p w:rsidR="00EF0489" w:rsidRPr="0068187E" w:rsidRDefault="00EF0489" w:rsidP="007E19D8">
            <w:pPr>
              <w:snapToGrid w:val="0"/>
              <w:spacing w:line="360" w:lineRule="auto"/>
              <w:rPr>
                <w:rFonts w:ascii="仿宋" w:eastAsia="仿宋" w:hAnsi="仿宋" w:cs="Times New Roman"/>
                <w:sz w:val="32"/>
                <w:szCs w:val="32"/>
              </w:rPr>
            </w:pPr>
            <w:r w:rsidRPr="0068187E">
              <w:rPr>
                <w:rFonts w:ascii="仿宋" w:eastAsia="仿宋" w:hAnsi="仿宋" w:cs="仿宋_GB2312" w:hint="eastAsia"/>
                <w:sz w:val="32"/>
                <w:szCs w:val="32"/>
              </w:rPr>
              <w:t>模板说明：</w:t>
            </w:r>
            <w:r w:rsidRPr="0068187E">
              <w:rPr>
                <w:rFonts w:ascii="仿宋" w:eastAsia="仿宋" w:hAnsi="仿宋" w:cs="Times New Roman"/>
                <w:sz w:val="32"/>
                <w:szCs w:val="32"/>
              </w:rPr>
              <w:t xml:space="preserve"> </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2</w:t>
            </w:r>
          </w:p>
        </w:tc>
        <w:tc>
          <w:tcPr>
            <w:tcW w:w="2451" w:type="pct"/>
            <w:vAlign w:val="center"/>
          </w:tcPr>
          <w:p w:rsidR="00EF0489" w:rsidRPr="0068187E" w:rsidRDefault="00EF0489" w:rsidP="007E19D8">
            <w:pPr>
              <w:snapToGrid w:val="0"/>
              <w:spacing w:line="360" w:lineRule="auto"/>
              <w:rPr>
                <w:rFonts w:ascii="仿宋" w:eastAsia="仿宋" w:hAnsi="仿宋" w:cs="Times New Roman"/>
                <w:sz w:val="32"/>
                <w:szCs w:val="32"/>
              </w:rPr>
            </w:pPr>
            <w:r w:rsidRPr="0068187E">
              <w:rPr>
                <w:rFonts w:ascii="仿宋" w:eastAsia="仿宋" w:hAnsi="仿宋" w:cs="仿宋_GB2312" w:hint="eastAsia"/>
                <w:sz w:val="32"/>
                <w:szCs w:val="32"/>
              </w:rPr>
              <w:t>模板编号：</w:t>
            </w:r>
            <w:r w:rsidRPr="0068187E">
              <w:rPr>
                <w:rFonts w:ascii="仿宋" w:eastAsia="仿宋" w:hAnsi="仿宋" w:cs="仿宋_GB2312"/>
                <w:sz w:val="32"/>
                <w:szCs w:val="32"/>
              </w:rPr>
              <w:t>A0110</w:t>
            </w:r>
            <w:r w:rsidRPr="0068187E">
              <w:rPr>
                <w:rFonts w:ascii="仿宋" w:eastAsia="仿宋" w:hAnsi="仿宋" w:cs="仿宋_GB2312" w:hint="eastAsia"/>
                <w:sz w:val="32"/>
                <w:szCs w:val="32"/>
              </w:rPr>
              <w:t>封面指标</w:t>
            </w:r>
            <w:r w:rsidRPr="0068187E">
              <w:rPr>
                <w:rFonts w:ascii="仿宋" w:eastAsia="仿宋" w:hAnsi="仿宋" w:cs="仿宋_GB2312"/>
                <w:sz w:val="32"/>
                <w:szCs w:val="32"/>
              </w:rPr>
              <w:t>-</w:t>
            </w:r>
            <w:r w:rsidRPr="0068187E">
              <w:rPr>
                <w:rFonts w:ascii="仿宋" w:eastAsia="仿宋" w:hAnsi="仿宋" w:cs="仿宋_GB2312" w:hint="eastAsia"/>
                <w:sz w:val="32"/>
                <w:szCs w:val="32"/>
              </w:rPr>
              <w:t>组织机构代码</w:t>
            </w:r>
          </w:p>
        </w:tc>
        <w:tc>
          <w:tcPr>
            <w:tcW w:w="2096" w:type="pct"/>
            <w:vAlign w:val="center"/>
          </w:tcPr>
          <w:p w:rsidR="00EF0489" w:rsidRPr="0068187E" w:rsidRDefault="00EF0489" w:rsidP="007E19D8">
            <w:pPr>
              <w:snapToGrid w:val="0"/>
              <w:spacing w:line="360" w:lineRule="auto"/>
              <w:rPr>
                <w:rFonts w:ascii="仿宋" w:eastAsia="仿宋" w:hAnsi="仿宋" w:cs="Times New Roman"/>
                <w:sz w:val="32"/>
                <w:szCs w:val="32"/>
              </w:rPr>
            </w:pPr>
            <w:r w:rsidRPr="0068187E">
              <w:rPr>
                <w:rFonts w:ascii="仿宋" w:eastAsia="仿宋" w:hAnsi="仿宋" w:cs="仿宋_GB2312" w:hint="eastAsia"/>
                <w:sz w:val="32"/>
                <w:szCs w:val="32"/>
              </w:rPr>
              <w:t>模板内容：审核封面组织机构代码为临时代码的编制准确性，核实是否按照财政部门指定规则编制临时代码。如单位的正式组织代码以非数字开头，则可忽略审核提示。</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Times New Roman"/>
                <w:sz w:val="32"/>
                <w:szCs w:val="32"/>
              </w:rPr>
            </w:pPr>
            <w:r w:rsidRPr="0068187E">
              <w:rPr>
                <w:rFonts w:ascii="仿宋" w:eastAsia="仿宋" w:hAnsi="仿宋" w:cs="仿宋_GB2312" w:hint="eastAsia"/>
                <w:sz w:val="32"/>
                <w:szCs w:val="32"/>
              </w:rPr>
              <w:t>模板说明：</w:t>
            </w:r>
            <w:r w:rsidRPr="0068187E">
              <w:rPr>
                <w:rFonts w:ascii="仿宋" w:eastAsia="仿宋" w:hAnsi="仿宋" w:cs="Times New Roman"/>
                <w:sz w:val="32"/>
                <w:szCs w:val="32"/>
              </w:rPr>
              <w:t xml:space="preserve"> </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3</w:t>
            </w:r>
          </w:p>
        </w:tc>
        <w:tc>
          <w:tcPr>
            <w:tcW w:w="2451" w:type="pct"/>
            <w:vAlign w:val="center"/>
          </w:tcPr>
          <w:p w:rsidR="00EF0489" w:rsidRPr="0068187E" w:rsidRDefault="00EF0489" w:rsidP="007E19D8">
            <w:pPr>
              <w:snapToGrid w:val="0"/>
              <w:spacing w:line="360" w:lineRule="auto"/>
              <w:rPr>
                <w:rFonts w:ascii="仿宋" w:eastAsia="仿宋" w:hAnsi="仿宋" w:cs="Times New Roman"/>
                <w:sz w:val="32"/>
                <w:szCs w:val="32"/>
              </w:rPr>
            </w:pPr>
            <w:r w:rsidRPr="0068187E">
              <w:rPr>
                <w:rFonts w:ascii="仿宋" w:eastAsia="仿宋" w:hAnsi="仿宋" w:cs="仿宋_GB2312" w:hint="eastAsia"/>
                <w:sz w:val="32"/>
                <w:szCs w:val="32"/>
              </w:rPr>
              <w:t>模板编号：</w:t>
            </w:r>
            <w:r w:rsidRPr="0068187E">
              <w:rPr>
                <w:rFonts w:ascii="仿宋" w:eastAsia="仿宋" w:hAnsi="仿宋" w:cs="仿宋_GB2312"/>
                <w:sz w:val="32"/>
                <w:szCs w:val="32"/>
              </w:rPr>
              <w:t>A0120</w:t>
            </w:r>
            <w:r w:rsidRPr="0068187E">
              <w:rPr>
                <w:rFonts w:ascii="仿宋" w:eastAsia="仿宋" w:hAnsi="仿宋" w:cs="仿宋_GB2312" w:hint="eastAsia"/>
                <w:sz w:val="32"/>
                <w:szCs w:val="32"/>
              </w:rPr>
              <w:t>封面指标</w:t>
            </w:r>
            <w:r w:rsidRPr="0068187E">
              <w:rPr>
                <w:rFonts w:ascii="仿宋" w:eastAsia="仿宋" w:hAnsi="仿宋" w:cs="仿宋_GB2312"/>
                <w:sz w:val="32"/>
                <w:szCs w:val="32"/>
              </w:rPr>
              <w:t>-</w:t>
            </w:r>
            <w:r w:rsidRPr="0068187E">
              <w:rPr>
                <w:rFonts w:ascii="仿宋" w:eastAsia="仿宋" w:hAnsi="仿宋" w:cs="仿宋_GB2312" w:hint="eastAsia"/>
                <w:sz w:val="32"/>
                <w:szCs w:val="32"/>
              </w:rPr>
              <w:t>新增单位</w:t>
            </w:r>
            <w:r w:rsidRPr="0068187E">
              <w:rPr>
                <w:rFonts w:ascii="仿宋" w:eastAsia="仿宋" w:hAnsi="仿宋" w:cs="Times New Roman"/>
                <w:sz w:val="32"/>
                <w:szCs w:val="32"/>
              </w:rPr>
              <w:t xml:space="preserve"> </w:t>
            </w:r>
          </w:p>
        </w:tc>
        <w:tc>
          <w:tcPr>
            <w:tcW w:w="2096" w:type="pct"/>
            <w:vAlign w:val="center"/>
          </w:tcPr>
          <w:p w:rsidR="00EF0489" w:rsidRPr="0068187E" w:rsidRDefault="00EF0489" w:rsidP="007E19D8">
            <w:pPr>
              <w:snapToGrid w:val="0"/>
              <w:spacing w:line="360" w:lineRule="auto"/>
              <w:rPr>
                <w:rFonts w:ascii="仿宋" w:eastAsia="仿宋" w:hAnsi="仿宋" w:cs="Times New Roman"/>
                <w:sz w:val="32"/>
                <w:szCs w:val="32"/>
              </w:rPr>
            </w:pPr>
            <w:r w:rsidRPr="0068187E">
              <w:rPr>
                <w:rFonts w:ascii="仿宋" w:eastAsia="仿宋" w:hAnsi="仿宋" w:cs="仿宋_GB2312" w:hint="eastAsia"/>
                <w:sz w:val="32"/>
                <w:szCs w:val="32"/>
              </w:rPr>
              <w:t>模板内容：</w:t>
            </w:r>
            <w:r w:rsidRPr="0068187E">
              <w:rPr>
                <w:rFonts w:ascii="仿宋" w:eastAsia="仿宋" w:hAnsi="仿宋" w:cs="Times New Roman" w:hint="eastAsia"/>
                <w:sz w:val="32"/>
                <w:szCs w:val="32"/>
              </w:rPr>
              <w:t>审核新增单位封面信息填列的合理性。</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4</w:t>
            </w:r>
          </w:p>
        </w:tc>
        <w:tc>
          <w:tcPr>
            <w:tcW w:w="2451"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w:t>
            </w:r>
            <w:r w:rsidRPr="0068187E">
              <w:rPr>
                <w:rFonts w:ascii="仿宋" w:eastAsia="仿宋" w:hAnsi="仿宋" w:cs="仿宋_GB2312"/>
                <w:sz w:val="32"/>
                <w:szCs w:val="32"/>
              </w:rPr>
              <w:t>A0130</w:t>
            </w:r>
            <w:r w:rsidRPr="0068187E">
              <w:rPr>
                <w:rFonts w:ascii="仿宋" w:eastAsia="仿宋" w:hAnsi="仿宋" w:cs="仿宋_GB2312" w:hint="eastAsia"/>
                <w:sz w:val="32"/>
                <w:szCs w:val="32"/>
              </w:rPr>
              <w:t>封面指标</w:t>
            </w:r>
            <w:r w:rsidRPr="0068187E">
              <w:rPr>
                <w:rFonts w:ascii="仿宋" w:eastAsia="仿宋" w:hAnsi="仿宋" w:cs="仿宋_GB2312"/>
                <w:sz w:val="32"/>
                <w:szCs w:val="32"/>
              </w:rPr>
              <w:t>-</w:t>
            </w:r>
            <w:r w:rsidRPr="0068187E">
              <w:rPr>
                <w:rFonts w:ascii="仿宋" w:eastAsia="仿宋" w:hAnsi="仿宋" w:cs="仿宋_GB2312" w:hint="eastAsia"/>
                <w:sz w:val="32"/>
                <w:szCs w:val="32"/>
              </w:rPr>
              <w:t>国民经济行业分类</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 xml:space="preserve"> </w:t>
            </w:r>
            <w:r w:rsidRPr="0068187E">
              <w:rPr>
                <w:rFonts w:ascii="仿宋" w:eastAsia="仿宋" w:hAnsi="仿宋" w:cs="仿宋_GB2312" w:hint="eastAsia"/>
                <w:sz w:val="32"/>
                <w:szCs w:val="32"/>
              </w:rPr>
              <w:t>审核封面国民经济行业分类代码的编制准确性。</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5</w:t>
            </w:r>
          </w:p>
        </w:tc>
        <w:tc>
          <w:tcPr>
            <w:tcW w:w="2451"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w:t>
            </w:r>
            <w:r w:rsidRPr="0068187E">
              <w:rPr>
                <w:rFonts w:ascii="仿宋" w:eastAsia="仿宋" w:hAnsi="仿宋" w:cs="仿宋_GB2312"/>
                <w:sz w:val="32"/>
                <w:szCs w:val="32"/>
              </w:rPr>
              <w:t>A0200</w:t>
            </w:r>
            <w:r w:rsidRPr="0068187E">
              <w:rPr>
                <w:rFonts w:ascii="仿宋" w:eastAsia="仿宋" w:hAnsi="仿宋" w:cs="仿宋_GB2312" w:hint="eastAsia"/>
                <w:sz w:val="32"/>
                <w:szCs w:val="32"/>
              </w:rPr>
              <w:t>单位结余分配比例</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 xml:space="preserve"> </w:t>
            </w:r>
            <w:r w:rsidRPr="0068187E">
              <w:rPr>
                <w:rFonts w:ascii="仿宋" w:eastAsia="仿宋" w:hAnsi="仿宋" w:cs="仿宋_GB2312" w:hint="eastAsia"/>
                <w:sz w:val="32"/>
                <w:szCs w:val="32"/>
              </w:rPr>
              <w:t>审核单位结余分配中提取职工福利基金和转入事业基金二者比例，以及其他占结余分配比例。</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6</w:t>
            </w:r>
          </w:p>
        </w:tc>
        <w:tc>
          <w:tcPr>
            <w:tcW w:w="2451"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w:t>
            </w:r>
            <w:r w:rsidRPr="0068187E">
              <w:rPr>
                <w:rFonts w:ascii="仿宋" w:eastAsia="仿宋" w:hAnsi="仿宋" w:cs="仿宋_GB2312"/>
                <w:sz w:val="32"/>
                <w:szCs w:val="32"/>
              </w:rPr>
              <w:t>A0210</w:t>
            </w:r>
            <w:r w:rsidRPr="0068187E">
              <w:rPr>
                <w:rFonts w:ascii="仿宋" w:eastAsia="仿宋" w:hAnsi="仿宋" w:cs="仿宋_GB2312" w:hint="eastAsia"/>
                <w:sz w:val="32"/>
                <w:szCs w:val="32"/>
              </w:rPr>
              <w:t>单位经营收支配比情况</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 xml:space="preserve"> </w:t>
            </w:r>
            <w:r w:rsidRPr="0068187E">
              <w:rPr>
                <w:rFonts w:ascii="仿宋" w:eastAsia="仿宋" w:hAnsi="仿宋" w:cs="仿宋_GB2312" w:hint="eastAsia"/>
                <w:sz w:val="32"/>
                <w:szCs w:val="32"/>
              </w:rPr>
              <w:t>审核单位经营收入与经营支出是否配比。单位经营收支结余如为正数，应按规定进行分配，年末经营结余为</w:t>
            </w:r>
            <w:r w:rsidRPr="0068187E">
              <w:rPr>
                <w:rFonts w:ascii="仿宋" w:eastAsia="仿宋" w:hAnsi="仿宋" w:cs="仿宋_GB2312"/>
                <w:sz w:val="32"/>
                <w:szCs w:val="32"/>
              </w:rPr>
              <w:t>0</w:t>
            </w:r>
            <w:r w:rsidRPr="0068187E">
              <w:rPr>
                <w:rFonts w:ascii="仿宋" w:eastAsia="仿宋" w:hAnsi="仿宋" w:cs="仿宋_GB2312" w:hint="eastAsia"/>
                <w:sz w:val="32"/>
                <w:szCs w:val="32"/>
              </w:rPr>
              <w:t>；如为负数，应按规定结转下年，年末经营结余为同一负数。</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7</w:t>
            </w:r>
          </w:p>
        </w:tc>
        <w:tc>
          <w:tcPr>
            <w:tcW w:w="2451"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w:t>
            </w:r>
            <w:r w:rsidRPr="0068187E">
              <w:rPr>
                <w:rFonts w:ascii="仿宋" w:eastAsia="仿宋" w:hAnsi="仿宋" w:cs="仿宋_GB2312"/>
                <w:sz w:val="32"/>
                <w:szCs w:val="32"/>
              </w:rPr>
              <w:t>A0300</w:t>
            </w:r>
            <w:r w:rsidRPr="0068187E">
              <w:rPr>
                <w:rFonts w:ascii="仿宋" w:eastAsia="仿宋" w:hAnsi="仿宋" w:cs="仿宋_GB2312" w:hint="eastAsia"/>
                <w:sz w:val="32"/>
                <w:szCs w:val="32"/>
              </w:rPr>
              <w:t>支出明细经济分类科目使用规范性</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 xml:space="preserve">: </w:t>
            </w:r>
            <w:r w:rsidRPr="0068187E">
              <w:rPr>
                <w:rFonts w:ascii="仿宋" w:eastAsia="仿宋" w:hAnsi="仿宋" w:cs="仿宋_GB2312" w:hint="eastAsia"/>
                <w:sz w:val="32"/>
                <w:szCs w:val="32"/>
              </w:rPr>
              <w:t>审核各经济分类科目使用的规范性。</w:t>
            </w:r>
            <w:r w:rsidRPr="0068187E">
              <w:rPr>
                <w:rFonts w:ascii="仿宋" w:eastAsia="仿宋" w:hAnsi="仿宋" w:cs="仿宋_GB2312"/>
                <w:sz w:val="32"/>
                <w:szCs w:val="32"/>
              </w:rPr>
              <w:t xml:space="preserve">   </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8</w:t>
            </w:r>
          </w:p>
        </w:tc>
        <w:tc>
          <w:tcPr>
            <w:tcW w:w="2451"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w:t>
            </w:r>
            <w:r w:rsidRPr="0068187E">
              <w:rPr>
                <w:rFonts w:ascii="仿宋" w:eastAsia="仿宋" w:hAnsi="仿宋" w:cs="仿宋_GB2312"/>
                <w:sz w:val="32"/>
                <w:szCs w:val="32"/>
              </w:rPr>
              <w:t>A0410</w:t>
            </w:r>
            <w:r w:rsidRPr="0068187E">
              <w:rPr>
                <w:rFonts w:ascii="仿宋" w:eastAsia="仿宋" w:hAnsi="仿宋" w:cs="仿宋_GB2312" w:hint="eastAsia"/>
                <w:sz w:val="32"/>
                <w:szCs w:val="32"/>
              </w:rPr>
              <w:t>固定资产单价</w:t>
            </w:r>
            <w:r w:rsidRPr="0068187E">
              <w:rPr>
                <w:rFonts w:ascii="仿宋" w:eastAsia="仿宋" w:hAnsi="仿宋" w:cs="仿宋_GB2312"/>
                <w:sz w:val="32"/>
                <w:szCs w:val="32"/>
              </w:rPr>
              <w:t>-</w:t>
            </w:r>
            <w:r w:rsidRPr="0068187E">
              <w:rPr>
                <w:rFonts w:ascii="仿宋" w:eastAsia="仿宋" w:hAnsi="仿宋" w:cs="仿宋_GB2312" w:hint="eastAsia"/>
                <w:sz w:val="32"/>
                <w:szCs w:val="32"/>
              </w:rPr>
              <w:t>房屋</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sz w:val="32"/>
                <w:szCs w:val="32"/>
              </w:rPr>
              <w:t xml:space="preserve"> </w:t>
            </w:r>
            <w:r w:rsidRPr="0068187E">
              <w:rPr>
                <w:rFonts w:ascii="仿宋" w:eastAsia="仿宋" w:hAnsi="仿宋" w:cs="仿宋_GB2312" w:hint="eastAsia"/>
                <w:sz w:val="32"/>
                <w:szCs w:val="32"/>
              </w:rPr>
              <w:t>用于审核房屋单价的合理性。单价如出现极大值（</w:t>
            </w:r>
            <w:r w:rsidRPr="0068187E">
              <w:rPr>
                <w:rFonts w:ascii="仿宋" w:eastAsia="仿宋" w:hAnsi="仿宋" w:cs="仿宋_GB2312"/>
                <w:sz w:val="32"/>
                <w:szCs w:val="32"/>
              </w:rPr>
              <w:t>1</w:t>
            </w:r>
            <w:r w:rsidRPr="0068187E">
              <w:rPr>
                <w:rFonts w:ascii="仿宋" w:eastAsia="仿宋" w:hAnsi="仿宋" w:cs="仿宋_GB2312" w:hint="eastAsia"/>
                <w:sz w:val="32"/>
                <w:szCs w:val="32"/>
              </w:rPr>
              <w:t>万元以上）、极小值（</w:t>
            </w:r>
            <w:r w:rsidRPr="0068187E">
              <w:rPr>
                <w:rFonts w:ascii="仿宋" w:eastAsia="仿宋" w:hAnsi="仿宋" w:cs="仿宋_GB2312"/>
                <w:sz w:val="32"/>
                <w:szCs w:val="32"/>
              </w:rPr>
              <w:t>100</w:t>
            </w:r>
            <w:r w:rsidRPr="0068187E">
              <w:rPr>
                <w:rFonts w:ascii="仿宋" w:eastAsia="仿宋" w:hAnsi="仿宋" w:cs="仿宋_GB2312" w:hint="eastAsia"/>
                <w:sz w:val="32"/>
                <w:szCs w:val="32"/>
              </w:rPr>
              <w:t>元以下）需核实情况，有错改正，无错保留并说明原因；</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9</w:t>
            </w:r>
          </w:p>
        </w:tc>
        <w:tc>
          <w:tcPr>
            <w:tcW w:w="2451"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w:t>
            </w:r>
            <w:r w:rsidRPr="0068187E">
              <w:rPr>
                <w:rFonts w:ascii="仿宋" w:eastAsia="仿宋" w:hAnsi="仿宋" w:cs="仿宋_GB2312"/>
                <w:sz w:val="32"/>
                <w:szCs w:val="32"/>
              </w:rPr>
              <w:t>A0420</w:t>
            </w:r>
            <w:r w:rsidRPr="0068187E">
              <w:rPr>
                <w:rFonts w:ascii="仿宋" w:eastAsia="仿宋" w:hAnsi="仿宋" w:cs="仿宋_GB2312" w:hint="eastAsia"/>
                <w:sz w:val="32"/>
                <w:szCs w:val="32"/>
              </w:rPr>
              <w:t>固定资产单价</w:t>
            </w:r>
            <w:r w:rsidRPr="0068187E">
              <w:rPr>
                <w:rFonts w:ascii="仿宋" w:eastAsia="仿宋" w:hAnsi="仿宋" w:cs="仿宋_GB2312"/>
                <w:sz w:val="32"/>
                <w:szCs w:val="32"/>
              </w:rPr>
              <w:t>-</w:t>
            </w:r>
            <w:r w:rsidRPr="0068187E">
              <w:rPr>
                <w:rFonts w:ascii="仿宋" w:eastAsia="仿宋" w:hAnsi="仿宋" w:cs="仿宋_GB2312" w:hint="eastAsia"/>
                <w:sz w:val="32"/>
                <w:szCs w:val="32"/>
              </w:rPr>
              <w:t>汽车</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sz w:val="32"/>
                <w:szCs w:val="32"/>
              </w:rPr>
              <w:t xml:space="preserve"> </w:t>
            </w:r>
            <w:r w:rsidRPr="0068187E">
              <w:rPr>
                <w:rFonts w:ascii="仿宋" w:eastAsia="仿宋" w:hAnsi="仿宋" w:cs="仿宋_GB2312" w:hint="eastAsia"/>
                <w:sz w:val="32"/>
                <w:szCs w:val="32"/>
              </w:rPr>
              <w:t>用于审核汽车单价的合理性。审核汽车单价大于</w:t>
            </w:r>
            <w:r w:rsidRPr="0068187E">
              <w:rPr>
                <w:rFonts w:ascii="仿宋" w:eastAsia="仿宋" w:hAnsi="仿宋" w:cs="仿宋_GB2312"/>
                <w:sz w:val="32"/>
                <w:szCs w:val="32"/>
              </w:rPr>
              <w:t>50</w:t>
            </w:r>
            <w:r w:rsidRPr="0068187E">
              <w:rPr>
                <w:rFonts w:ascii="仿宋" w:eastAsia="仿宋" w:hAnsi="仿宋" w:cs="仿宋_GB2312" w:hint="eastAsia"/>
                <w:sz w:val="32"/>
                <w:szCs w:val="32"/>
              </w:rPr>
              <w:t>万元、小于</w:t>
            </w:r>
            <w:r w:rsidRPr="0068187E">
              <w:rPr>
                <w:rFonts w:ascii="仿宋" w:eastAsia="仿宋" w:hAnsi="仿宋" w:cs="仿宋_GB2312"/>
                <w:sz w:val="32"/>
                <w:szCs w:val="32"/>
              </w:rPr>
              <w:t>1</w:t>
            </w:r>
            <w:r w:rsidRPr="0068187E">
              <w:rPr>
                <w:rFonts w:ascii="仿宋" w:eastAsia="仿宋" w:hAnsi="仿宋" w:cs="仿宋_GB2312" w:hint="eastAsia"/>
                <w:sz w:val="32"/>
                <w:szCs w:val="32"/>
              </w:rPr>
              <w:t>万元及“其他”列查询有数的情况，如存在以上情况，需要核实并予以说明。</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10</w:t>
            </w:r>
          </w:p>
        </w:tc>
        <w:tc>
          <w:tcPr>
            <w:tcW w:w="2451"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w:t>
            </w:r>
            <w:r w:rsidRPr="0068187E">
              <w:rPr>
                <w:rFonts w:ascii="仿宋" w:eastAsia="仿宋" w:hAnsi="仿宋" w:cs="仿宋_GB2312"/>
                <w:sz w:val="32"/>
                <w:szCs w:val="32"/>
              </w:rPr>
              <w:t>A0430</w:t>
            </w:r>
            <w:r w:rsidRPr="0068187E">
              <w:rPr>
                <w:rFonts w:ascii="仿宋" w:eastAsia="仿宋" w:hAnsi="仿宋" w:cs="仿宋_GB2312" w:hint="eastAsia"/>
                <w:sz w:val="32"/>
                <w:szCs w:val="32"/>
              </w:rPr>
              <w:t>公务用车配置情况</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sz w:val="32"/>
                <w:szCs w:val="32"/>
              </w:rPr>
              <w:t xml:space="preserve"> </w:t>
            </w:r>
            <w:r w:rsidRPr="0068187E">
              <w:rPr>
                <w:rFonts w:ascii="仿宋" w:eastAsia="仿宋" w:hAnsi="仿宋" w:cs="仿宋_GB2312" w:hint="eastAsia"/>
                <w:sz w:val="32"/>
                <w:szCs w:val="32"/>
              </w:rPr>
              <w:t>审核单位填报公务用车情况，以及填报省部级领导用车的合理性。除党委、政府、政协、人大、纪检委、公安厅等单位以外一般不应有省部级领导用车。</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11</w:t>
            </w:r>
          </w:p>
        </w:tc>
        <w:tc>
          <w:tcPr>
            <w:tcW w:w="2451"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w:t>
            </w:r>
            <w:r w:rsidRPr="0068187E">
              <w:rPr>
                <w:rFonts w:ascii="仿宋" w:eastAsia="仿宋" w:hAnsi="仿宋" w:cs="仿宋_GB2312"/>
                <w:sz w:val="32"/>
                <w:szCs w:val="32"/>
              </w:rPr>
              <w:t>A0500</w:t>
            </w:r>
            <w:r w:rsidRPr="0068187E">
              <w:rPr>
                <w:rFonts w:ascii="仿宋" w:eastAsia="仿宋" w:hAnsi="仿宋" w:cs="仿宋_GB2312" w:hint="eastAsia"/>
                <w:sz w:val="32"/>
                <w:szCs w:val="32"/>
              </w:rPr>
              <w:t>年末实有在职人员情况</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sz w:val="32"/>
                <w:szCs w:val="32"/>
              </w:rPr>
              <w:t xml:space="preserve"> </w:t>
            </w:r>
            <w:r w:rsidRPr="0068187E">
              <w:rPr>
                <w:rFonts w:ascii="仿宋" w:eastAsia="仿宋" w:hAnsi="仿宋" w:cs="仿宋_GB2312" w:hint="eastAsia"/>
                <w:sz w:val="32"/>
                <w:szCs w:val="32"/>
              </w:rPr>
              <w:t>审核在职人员实有人数与编制人数情况。</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12</w:t>
            </w:r>
          </w:p>
        </w:tc>
        <w:tc>
          <w:tcPr>
            <w:tcW w:w="2451"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w:t>
            </w:r>
            <w:r w:rsidRPr="0068187E">
              <w:rPr>
                <w:rFonts w:ascii="仿宋" w:eastAsia="仿宋" w:hAnsi="仿宋" w:cs="仿宋_GB2312"/>
                <w:sz w:val="32"/>
                <w:szCs w:val="32"/>
              </w:rPr>
              <w:t>A0601</w:t>
            </w:r>
            <w:r w:rsidRPr="0068187E">
              <w:rPr>
                <w:rFonts w:ascii="仿宋" w:eastAsia="仿宋" w:hAnsi="仿宋" w:cs="仿宋_GB2312" w:hint="eastAsia"/>
                <w:sz w:val="32"/>
                <w:szCs w:val="32"/>
              </w:rPr>
              <w:t>“三公”经费支出预决算对比情况</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 xml:space="preserve">: </w:t>
            </w:r>
            <w:r w:rsidRPr="0068187E">
              <w:rPr>
                <w:rFonts w:ascii="仿宋" w:eastAsia="仿宋" w:hAnsi="仿宋" w:cs="仿宋_GB2312" w:hint="eastAsia"/>
                <w:sz w:val="32"/>
                <w:szCs w:val="32"/>
              </w:rPr>
              <w:t>审核“三公”经费决算数与预算数差异情况。如存在差异，需在填报说明中予以说明。</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13</w:t>
            </w:r>
          </w:p>
        </w:tc>
        <w:tc>
          <w:tcPr>
            <w:tcW w:w="2451"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w:t>
            </w:r>
            <w:r w:rsidRPr="0068187E">
              <w:rPr>
                <w:rFonts w:ascii="仿宋" w:eastAsia="仿宋" w:hAnsi="仿宋" w:cs="仿宋_GB2312"/>
                <w:sz w:val="32"/>
                <w:szCs w:val="32"/>
              </w:rPr>
              <w:t>A0602</w:t>
            </w:r>
            <w:r w:rsidRPr="0068187E">
              <w:rPr>
                <w:rFonts w:ascii="仿宋" w:eastAsia="仿宋" w:hAnsi="仿宋" w:cs="仿宋_GB2312" w:hint="eastAsia"/>
                <w:sz w:val="32"/>
                <w:szCs w:val="32"/>
              </w:rPr>
              <w:t>“三公”经费支出上下年变动情况</w:t>
            </w:r>
            <w:r w:rsidRPr="0068187E">
              <w:rPr>
                <w:rFonts w:ascii="仿宋" w:eastAsia="仿宋" w:hAnsi="仿宋" w:cs="仿宋_GB2312"/>
                <w:sz w:val="32"/>
                <w:szCs w:val="32"/>
              </w:rPr>
              <w:t xml:space="preserve"> </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sz w:val="32"/>
                <w:szCs w:val="32"/>
              </w:rPr>
              <w:t xml:space="preserve"> </w:t>
            </w:r>
            <w:r w:rsidRPr="0068187E">
              <w:rPr>
                <w:rFonts w:ascii="仿宋" w:eastAsia="仿宋" w:hAnsi="仿宋" w:cs="仿宋_GB2312" w:hint="eastAsia"/>
                <w:sz w:val="32"/>
                <w:szCs w:val="32"/>
              </w:rPr>
              <w:t>审核“三公”经费支出上下年变动情况。如存在变动，需在填报说明中予以说明。</w:t>
            </w:r>
          </w:p>
        </w:tc>
      </w:tr>
      <w:tr w:rsidR="00EF0489" w:rsidRPr="0068187E" w:rsidTr="00CA3938">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14</w:t>
            </w:r>
          </w:p>
        </w:tc>
        <w:tc>
          <w:tcPr>
            <w:tcW w:w="2451"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w:t>
            </w:r>
            <w:r w:rsidRPr="0068187E">
              <w:rPr>
                <w:rFonts w:ascii="仿宋" w:eastAsia="仿宋" w:hAnsi="仿宋" w:cs="仿宋_GB2312"/>
                <w:sz w:val="32"/>
                <w:szCs w:val="32"/>
              </w:rPr>
              <w:t>A0603</w:t>
            </w:r>
            <w:r w:rsidRPr="0068187E">
              <w:rPr>
                <w:rFonts w:ascii="仿宋" w:eastAsia="仿宋" w:hAnsi="仿宋" w:cs="仿宋_GB2312" w:hint="eastAsia"/>
                <w:sz w:val="32"/>
                <w:szCs w:val="32"/>
              </w:rPr>
              <w:t>“三公”经费支出实物量情况</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sz w:val="32"/>
                <w:szCs w:val="32"/>
              </w:rPr>
              <w:t xml:space="preserve"> </w:t>
            </w:r>
            <w:r w:rsidRPr="0068187E">
              <w:rPr>
                <w:rFonts w:ascii="仿宋" w:eastAsia="仿宋" w:hAnsi="仿宋" w:cs="仿宋_GB2312" w:hint="eastAsia"/>
                <w:sz w:val="32"/>
                <w:szCs w:val="32"/>
              </w:rPr>
              <w:t>审核“三公”经费支出相关实物量合理性。如存在极大极小值，需在填报说明中予以说明。</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15</w:t>
            </w:r>
          </w:p>
        </w:tc>
        <w:tc>
          <w:tcPr>
            <w:tcW w:w="2451"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w:t>
            </w:r>
            <w:r w:rsidRPr="0068187E">
              <w:rPr>
                <w:rFonts w:ascii="仿宋" w:eastAsia="仿宋" w:hAnsi="仿宋" w:cs="仿宋_GB2312"/>
                <w:sz w:val="32"/>
                <w:szCs w:val="32"/>
              </w:rPr>
              <w:t>A0700</w:t>
            </w:r>
            <w:r w:rsidRPr="0068187E">
              <w:rPr>
                <w:rFonts w:ascii="仿宋" w:eastAsia="仿宋" w:hAnsi="仿宋" w:cs="仿宋_GB2312" w:hint="eastAsia"/>
                <w:sz w:val="32"/>
                <w:szCs w:val="32"/>
              </w:rPr>
              <w:t>住房公积金业务收支情况表（财政专用）</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sz w:val="32"/>
                <w:szCs w:val="32"/>
              </w:rPr>
              <w:t xml:space="preserve"> </w:t>
            </w:r>
            <w:r w:rsidRPr="0068187E">
              <w:rPr>
                <w:rFonts w:ascii="仿宋" w:eastAsia="仿宋" w:hAnsi="仿宋" w:cs="仿宋_GB2312" w:hint="eastAsia"/>
                <w:sz w:val="32"/>
                <w:szCs w:val="32"/>
              </w:rPr>
              <w:t>审核填报住房公积金业务收支情况表的单位是否符合规定，一般只有住房公积金单位才可以填列。</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trHeight w:val="775"/>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黑体"/>
                <w:b/>
                <w:bCs/>
                <w:sz w:val="32"/>
                <w:szCs w:val="32"/>
              </w:rPr>
              <w:t>(</w:t>
            </w:r>
            <w:r w:rsidRPr="0068187E">
              <w:rPr>
                <w:rFonts w:ascii="仿宋" w:eastAsia="仿宋" w:hAnsi="仿宋" w:cs="黑体" w:hint="eastAsia"/>
                <w:b/>
                <w:bCs/>
                <w:sz w:val="32"/>
                <w:szCs w:val="32"/>
              </w:rPr>
              <w:t>二</w:t>
            </w:r>
            <w:r w:rsidRPr="0068187E">
              <w:rPr>
                <w:rFonts w:ascii="仿宋" w:eastAsia="仿宋" w:hAnsi="仿宋" w:cs="黑体"/>
                <w:b/>
                <w:bCs/>
                <w:sz w:val="32"/>
                <w:szCs w:val="32"/>
              </w:rPr>
              <w:t>)</w:t>
            </w:r>
            <w:r w:rsidRPr="0068187E">
              <w:rPr>
                <w:rFonts w:ascii="仿宋" w:eastAsia="仿宋" w:hAnsi="仿宋" w:cs="黑体" w:hint="eastAsia"/>
                <w:b/>
                <w:bCs/>
                <w:sz w:val="32"/>
                <w:szCs w:val="32"/>
              </w:rPr>
              <w:t>自治区审核模板</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1</w:t>
            </w:r>
          </w:p>
        </w:tc>
        <w:tc>
          <w:tcPr>
            <w:tcW w:w="2451" w:type="pct"/>
            <w:vAlign w:val="center"/>
          </w:tcPr>
          <w:p w:rsidR="00EF0489" w:rsidRPr="0068187E" w:rsidRDefault="00EF0489" w:rsidP="00A46CDB">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模板编号：自治区</w:t>
            </w:r>
            <w:r w:rsidRPr="0068187E">
              <w:rPr>
                <w:rFonts w:ascii="仿宋" w:eastAsia="仿宋" w:hAnsi="仿宋" w:cs="仿宋_GB2312"/>
                <w:sz w:val="32"/>
                <w:szCs w:val="32"/>
              </w:rPr>
              <w:t>01</w:t>
            </w:r>
            <w:r w:rsidRPr="0068187E">
              <w:rPr>
                <w:rFonts w:ascii="仿宋" w:eastAsia="仿宋" w:hAnsi="仿宋" w:cs="仿宋_GB2312" w:hint="eastAsia"/>
                <w:sz w:val="32"/>
                <w:szCs w:val="32"/>
              </w:rPr>
              <w:t>：不符合“三位一级”规范</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sz w:val="32"/>
                <w:szCs w:val="32"/>
              </w:rPr>
              <w:t xml:space="preserve"> </w:t>
            </w:r>
            <w:r w:rsidRPr="0068187E">
              <w:rPr>
                <w:rFonts w:ascii="仿宋" w:eastAsia="仿宋" w:hAnsi="仿宋" w:cs="仿宋_GB2312" w:hint="eastAsia"/>
                <w:sz w:val="32"/>
                <w:szCs w:val="32"/>
              </w:rPr>
              <w:t>审核封面信息表中预算级次和预算代码不符合三位一级的对应关系。</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2</w:t>
            </w:r>
          </w:p>
        </w:tc>
        <w:tc>
          <w:tcPr>
            <w:tcW w:w="2451" w:type="pct"/>
            <w:vAlign w:val="center"/>
          </w:tcPr>
          <w:p w:rsidR="00EF0489" w:rsidRPr="0068187E" w:rsidRDefault="00EF0489" w:rsidP="00A46CDB">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模板编号：自治区</w:t>
            </w:r>
            <w:r w:rsidRPr="0068187E">
              <w:rPr>
                <w:rFonts w:ascii="仿宋" w:eastAsia="仿宋" w:hAnsi="仿宋" w:cs="仿宋_GB2312"/>
                <w:sz w:val="32"/>
                <w:szCs w:val="32"/>
              </w:rPr>
              <w:t>02</w:t>
            </w:r>
            <w:r w:rsidRPr="0068187E">
              <w:rPr>
                <w:rFonts w:ascii="仿宋" w:eastAsia="仿宋" w:hAnsi="仿宋" w:cs="仿宋_GB2312" w:hint="eastAsia"/>
                <w:sz w:val="32"/>
                <w:szCs w:val="32"/>
              </w:rPr>
              <w:t>：上级补助收入、附属单位缴款及上缴上级、附属单位补助支出情况</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sz w:val="32"/>
                <w:szCs w:val="32"/>
              </w:rPr>
              <w:t xml:space="preserve"> </w:t>
            </w:r>
            <w:r w:rsidRPr="0068187E">
              <w:rPr>
                <w:rFonts w:ascii="仿宋" w:eastAsia="仿宋" w:hAnsi="仿宋" w:cs="仿宋_GB2312" w:hint="eastAsia"/>
                <w:sz w:val="32"/>
                <w:szCs w:val="32"/>
              </w:rPr>
              <w:t>审核财决</w:t>
            </w:r>
            <w:r w:rsidRPr="0068187E">
              <w:rPr>
                <w:rFonts w:ascii="仿宋" w:eastAsia="仿宋" w:hAnsi="仿宋" w:cs="仿宋_GB2312"/>
                <w:sz w:val="32"/>
                <w:szCs w:val="32"/>
              </w:rPr>
              <w:t>03</w:t>
            </w:r>
            <w:r w:rsidRPr="0068187E">
              <w:rPr>
                <w:rFonts w:ascii="仿宋" w:eastAsia="仿宋" w:hAnsi="仿宋" w:cs="仿宋_GB2312" w:hint="eastAsia"/>
                <w:sz w:val="32"/>
                <w:szCs w:val="32"/>
              </w:rPr>
              <w:t>表收入决算表和财决</w:t>
            </w:r>
            <w:r w:rsidRPr="0068187E">
              <w:rPr>
                <w:rFonts w:ascii="仿宋" w:eastAsia="仿宋" w:hAnsi="仿宋" w:cs="仿宋_GB2312"/>
                <w:sz w:val="32"/>
                <w:szCs w:val="32"/>
              </w:rPr>
              <w:t>04</w:t>
            </w:r>
            <w:r w:rsidRPr="0068187E">
              <w:rPr>
                <w:rFonts w:ascii="仿宋" w:eastAsia="仿宋" w:hAnsi="仿宋" w:cs="仿宋_GB2312" w:hint="eastAsia"/>
                <w:sz w:val="32"/>
                <w:szCs w:val="32"/>
              </w:rPr>
              <w:t>表支出决算表中相关指标收入及支出科目使用的合理性。</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3</w:t>
            </w:r>
          </w:p>
        </w:tc>
        <w:tc>
          <w:tcPr>
            <w:tcW w:w="2451" w:type="pct"/>
            <w:vAlign w:val="center"/>
          </w:tcPr>
          <w:p w:rsidR="00EF0489" w:rsidRPr="0068187E" w:rsidRDefault="00EF0489" w:rsidP="00A46CDB">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模板编号：自治区</w:t>
            </w:r>
            <w:r w:rsidRPr="0068187E">
              <w:rPr>
                <w:rFonts w:ascii="仿宋" w:eastAsia="仿宋" w:hAnsi="仿宋" w:cs="仿宋_GB2312"/>
                <w:sz w:val="32"/>
                <w:szCs w:val="32"/>
              </w:rPr>
              <w:t>03</w:t>
            </w:r>
            <w:r w:rsidRPr="0068187E">
              <w:rPr>
                <w:rFonts w:ascii="仿宋" w:eastAsia="仿宋" w:hAnsi="仿宋" w:cs="仿宋_GB2312" w:hint="eastAsia"/>
                <w:sz w:val="32"/>
                <w:szCs w:val="32"/>
              </w:rPr>
              <w:t>：其他收入规范性审核</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 xml:space="preserve">: </w:t>
            </w:r>
            <w:r w:rsidRPr="0068187E">
              <w:rPr>
                <w:rFonts w:ascii="仿宋" w:eastAsia="仿宋" w:hAnsi="仿宋" w:cs="仿宋_GB2312" w:hint="eastAsia"/>
                <w:sz w:val="32"/>
                <w:szCs w:val="32"/>
              </w:rPr>
              <w:t>本级横向拨款、非本级拨款、其他，金额达到</w:t>
            </w:r>
            <w:r w:rsidRPr="0068187E">
              <w:rPr>
                <w:rFonts w:ascii="仿宋" w:eastAsia="仿宋" w:hAnsi="仿宋" w:cs="仿宋_GB2312"/>
                <w:sz w:val="32"/>
                <w:szCs w:val="32"/>
              </w:rPr>
              <w:t>500</w:t>
            </w:r>
            <w:r w:rsidRPr="0068187E">
              <w:rPr>
                <w:rFonts w:ascii="仿宋" w:eastAsia="仿宋" w:hAnsi="仿宋" w:cs="仿宋_GB2312" w:hint="eastAsia"/>
                <w:sz w:val="32"/>
                <w:szCs w:val="32"/>
              </w:rPr>
              <w:t>万元以上，在填报说明中分别说明资金来源及构成。</w:t>
            </w:r>
            <w:r w:rsidRPr="0068187E">
              <w:rPr>
                <w:rFonts w:ascii="仿宋" w:eastAsia="仿宋" w:hAnsi="仿宋" w:cs="仿宋_GB2312"/>
                <w:sz w:val="32"/>
                <w:szCs w:val="32"/>
              </w:rPr>
              <w:t xml:space="preserve">  </w:t>
            </w:r>
          </w:p>
        </w:tc>
      </w:tr>
      <w:tr w:rsidR="00EF0489" w:rsidRPr="0068187E" w:rsidTr="00A46CDB">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1</w:t>
            </w:r>
            <w:r w:rsidRPr="0068187E">
              <w:rPr>
                <w:rFonts w:ascii="仿宋" w:eastAsia="仿宋" w:hAnsi="仿宋" w:cs="仿宋_GB2312" w:hint="eastAsia"/>
                <w:sz w:val="32"/>
                <w:szCs w:val="32"/>
              </w:rPr>
              <w:t>）</w:t>
            </w:r>
            <w:r w:rsidRPr="0068187E">
              <w:rPr>
                <w:rFonts w:ascii="仿宋" w:eastAsia="仿宋" w:hAnsi="仿宋" w:cs="Times New Roman" w:hint="eastAsia"/>
                <w:sz w:val="32"/>
                <w:szCs w:val="32"/>
              </w:rPr>
              <w:t>本级横向财政拨款：金额，资金来源与构成；（</w:t>
            </w:r>
            <w:r w:rsidRPr="0068187E">
              <w:rPr>
                <w:rFonts w:ascii="仿宋" w:eastAsia="仿宋" w:hAnsi="仿宋" w:cs="Times New Roman"/>
                <w:sz w:val="32"/>
                <w:szCs w:val="32"/>
              </w:rPr>
              <w:t>2</w:t>
            </w:r>
            <w:r w:rsidRPr="0068187E">
              <w:rPr>
                <w:rFonts w:ascii="仿宋" w:eastAsia="仿宋" w:hAnsi="仿宋" w:cs="Times New Roman" w:hint="eastAsia"/>
                <w:sz w:val="32"/>
                <w:szCs w:val="32"/>
              </w:rPr>
              <w:t>）非本级拨款：金额，资金来源与构成；（</w:t>
            </w:r>
            <w:r w:rsidRPr="0068187E">
              <w:rPr>
                <w:rFonts w:ascii="仿宋" w:eastAsia="仿宋" w:hAnsi="仿宋" w:cs="Times New Roman"/>
                <w:sz w:val="32"/>
                <w:szCs w:val="32"/>
              </w:rPr>
              <w:t>3</w:t>
            </w:r>
            <w:r w:rsidRPr="0068187E">
              <w:rPr>
                <w:rFonts w:ascii="仿宋" w:eastAsia="仿宋" w:hAnsi="仿宋" w:cs="Times New Roman" w:hint="eastAsia"/>
                <w:sz w:val="32"/>
                <w:szCs w:val="32"/>
              </w:rPr>
              <w:t>）其他：金额，资金来源与构成。</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4</w:t>
            </w:r>
          </w:p>
        </w:tc>
        <w:tc>
          <w:tcPr>
            <w:tcW w:w="2451" w:type="pct"/>
            <w:vAlign w:val="center"/>
          </w:tcPr>
          <w:p w:rsidR="00EF0489" w:rsidRPr="0068187E" w:rsidRDefault="00EF0489" w:rsidP="00A46CDB">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模板编号：自治区</w:t>
            </w:r>
            <w:r w:rsidRPr="0068187E">
              <w:rPr>
                <w:rFonts w:ascii="仿宋" w:eastAsia="仿宋" w:hAnsi="仿宋" w:cs="仿宋_GB2312"/>
                <w:sz w:val="32"/>
                <w:szCs w:val="32"/>
              </w:rPr>
              <w:t>04</w:t>
            </w:r>
            <w:r w:rsidRPr="0068187E">
              <w:rPr>
                <w:rFonts w:ascii="仿宋" w:eastAsia="仿宋" w:hAnsi="仿宋" w:cs="仿宋_GB2312" w:hint="eastAsia"/>
                <w:sz w:val="32"/>
                <w:szCs w:val="32"/>
              </w:rPr>
              <w:t>：结转结余资金与事业基金分配和弥补正确性审核</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sz w:val="32"/>
                <w:szCs w:val="32"/>
              </w:rPr>
              <w:t xml:space="preserve"> </w:t>
            </w:r>
            <w:r w:rsidRPr="0068187E">
              <w:rPr>
                <w:rFonts w:ascii="仿宋" w:eastAsia="仿宋" w:hAnsi="仿宋" w:cs="仿宋_GB2312"/>
                <w:sz w:val="32"/>
                <w:szCs w:val="32"/>
              </w:rPr>
              <w:t>1</w:t>
            </w:r>
            <w:r w:rsidRPr="0068187E">
              <w:rPr>
                <w:rFonts w:ascii="仿宋" w:eastAsia="仿宋" w:hAnsi="仿宋" w:cs="仿宋_GB2312" w:hint="eastAsia"/>
                <w:sz w:val="32"/>
                <w:szCs w:val="32"/>
              </w:rPr>
              <w:t>、对出现经营收支亏损，同时分配转入事业基金的合理性进行核实；</w:t>
            </w:r>
            <w:r w:rsidRPr="0068187E">
              <w:rPr>
                <w:rFonts w:ascii="仿宋" w:eastAsia="仿宋" w:hAnsi="仿宋" w:cs="仿宋_GB2312"/>
                <w:sz w:val="32"/>
                <w:szCs w:val="32"/>
              </w:rPr>
              <w:t>2</w:t>
            </w:r>
            <w:r w:rsidRPr="0068187E">
              <w:rPr>
                <w:rFonts w:ascii="仿宋" w:eastAsia="仿宋" w:hAnsi="仿宋" w:cs="仿宋_GB2312" w:hint="eastAsia"/>
                <w:sz w:val="32"/>
                <w:szCs w:val="32"/>
              </w:rPr>
              <w:t>、如果基本支出结转为负数，而用事业基金弥补收支差额存在过量弥补问题进行核实。注：事业基金不足以弥补部分应结转至年末。</w:t>
            </w:r>
          </w:p>
        </w:tc>
      </w:tr>
      <w:tr w:rsidR="00EF0489" w:rsidRPr="0068187E" w:rsidTr="00111785">
        <w:trPr>
          <w:jc w:val="center"/>
        </w:trPr>
        <w:tc>
          <w:tcPr>
            <w:tcW w:w="5000" w:type="pct"/>
            <w:gridSpan w:val="3"/>
            <w:vAlign w:val="center"/>
          </w:tcPr>
          <w:p w:rsidR="00EF0489" w:rsidRPr="0068187E" w:rsidRDefault="00EF0489" w:rsidP="008877B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5</w:t>
            </w:r>
          </w:p>
        </w:tc>
        <w:tc>
          <w:tcPr>
            <w:tcW w:w="2451" w:type="pct"/>
            <w:vAlign w:val="center"/>
          </w:tcPr>
          <w:p w:rsidR="00EF0489" w:rsidRPr="0068187E" w:rsidRDefault="00EF0489" w:rsidP="00A46CDB">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模板编号：自治区</w:t>
            </w:r>
            <w:r w:rsidRPr="0068187E">
              <w:rPr>
                <w:rFonts w:ascii="仿宋" w:eastAsia="仿宋" w:hAnsi="仿宋" w:cs="仿宋_GB2312"/>
                <w:sz w:val="32"/>
                <w:szCs w:val="32"/>
              </w:rPr>
              <w:t>05</w:t>
            </w:r>
            <w:r w:rsidRPr="0068187E">
              <w:rPr>
                <w:rFonts w:ascii="仿宋" w:eastAsia="仿宋" w:hAnsi="仿宋" w:cs="仿宋_GB2312" w:hint="eastAsia"/>
                <w:sz w:val="32"/>
                <w:szCs w:val="32"/>
              </w:rPr>
              <w:t>：人均工资支出情况</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 xml:space="preserve">: </w:t>
            </w:r>
            <w:r w:rsidRPr="0068187E">
              <w:rPr>
                <w:rFonts w:ascii="仿宋" w:eastAsia="仿宋" w:hAnsi="仿宋" w:cs="仿宋_GB2312" w:hint="eastAsia"/>
                <w:sz w:val="32"/>
                <w:szCs w:val="32"/>
              </w:rPr>
              <w:t>审核一般公共预算财政拨款口径下的人均工资支出达到</w:t>
            </w:r>
            <w:r w:rsidRPr="0068187E">
              <w:rPr>
                <w:rFonts w:ascii="仿宋" w:eastAsia="仿宋" w:hAnsi="仿宋" w:cs="仿宋_GB2312"/>
                <w:sz w:val="32"/>
                <w:szCs w:val="32"/>
              </w:rPr>
              <w:t>15</w:t>
            </w:r>
            <w:r w:rsidRPr="0068187E">
              <w:rPr>
                <w:rFonts w:ascii="仿宋" w:eastAsia="仿宋" w:hAnsi="仿宋" w:cs="仿宋_GB2312" w:hint="eastAsia"/>
                <w:sz w:val="32"/>
                <w:szCs w:val="32"/>
              </w:rPr>
              <w:t>万元以上需核实，并在填报说明中说明支出较高的原因。</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6</w:t>
            </w:r>
          </w:p>
        </w:tc>
        <w:tc>
          <w:tcPr>
            <w:tcW w:w="2451" w:type="pct"/>
            <w:vAlign w:val="center"/>
          </w:tcPr>
          <w:p w:rsidR="00EF0489" w:rsidRPr="0068187E" w:rsidRDefault="00EF0489" w:rsidP="00A46CDB">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模板编号：自治区</w:t>
            </w:r>
            <w:r w:rsidRPr="0068187E">
              <w:rPr>
                <w:rFonts w:ascii="仿宋" w:eastAsia="仿宋" w:hAnsi="仿宋" w:cs="仿宋_GB2312"/>
                <w:sz w:val="32"/>
                <w:szCs w:val="32"/>
              </w:rPr>
              <w:t>06</w:t>
            </w:r>
            <w:r w:rsidRPr="0068187E">
              <w:rPr>
                <w:rFonts w:ascii="仿宋" w:eastAsia="仿宋" w:hAnsi="仿宋" w:cs="仿宋_GB2312" w:hint="eastAsia"/>
                <w:sz w:val="32"/>
                <w:szCs w:val="32"/>
              </w:rPr>
              <w:t>：项目支出使用行政运行、事业运行等基本支出科目情况</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sz w:val="32"/>
                <w:szCs w:val="32"/>
              </w:rPr>
              <w:t xml:space="preserve"> </w:t>
            </w:r>
            <w:r w:rsidRPr="0068187E">
              <w:rPr>
                <w:rFonts w:ascii="仿宋" w:eastAsia="仿宋" w:hAnsi="仿宋" w:cs="仿宋_GB2312" w:hint="eastAsia"/>
                <w:sz w:val="32"/>
                <w:szCs w:val="32"/>
              </w:rPr>
              <w:t>审核财决</w:t>
            </w:r>
            <w:r w:rsidRPr="0068187E">
              <w:rPr>
                <w:rFonts w:ascii="仿宋" w:eastAsia="仿宋" w:hAnsi="仿宋" w:cs="仿宋_GB2312"/>
                <w:sz w:val="32"/>
                <w:szCs w:val="32"/>
              </w:rPr>
              <w:t>04</w:t>
            </w:r>
            <w:r w:rsidRPr="0068187E">
              <w:rPr>
                <w:rFonts w:ascii="仿宋" w:eastAsia="仿宋" w:hAnsi="仿宋" w:cs="仿宋_GB2312" w:hint="eastAsia"/>
                <w:sz w:val="32"/>
                <w:szCs w:val="32"/>
              </w:rPr>
              <w:t>表支出决算表中项目支出使用行政运行、事业运行等科目的情况，如存在，请核实并按资金从大到小排序提供相关文件依据。</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7</w:t>
            </w:r>
          </w:p>
        </w:tc>
        <w:tc>
          <w:tcPr>
            <w:tcW w:w="2451" w:type="pct"/>
            <w:vAlign w:val="center"/>
          </w:tcPr>
          <w:p w:rsidR="00EF0489" w:rsidRPr="0068187E" w:rsidRDefault="00EF0489" w:rsidP="00A46CDB">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模板编号：自治区</w:t>
            </w:r>
            <w:r w:rsidRPr="0068187E">
              <w:rPr>
                <w:rFonts w:ascii="仿宋" w:eastAsia="仿宋" w:hAnsi="仿宋" w:cs="仿宋_GB2312"/>
                <w:sz w:val="32"/>
                <w:szCs w:val="32"/>
              </w:rPr>
              <w:t>07</w:t>
            </w:r>
            <w:r w:rsidRPr="0068187E">
              <w:rPr>
                <w:rFonts w:ascii="仿宋" w:eastAsia="仿宋" w:hAnsi="仿宋" w:cs="仿宋_GB2312" w:hint="eastAsia"/>
                <w:sz w:val="32"/>
                <w:szCs w:val="32"/>
              </w:rPr>
              <w:t>：项目资金做结余分配情况</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sz w:val="32"/>
                <w:szCs w:val="32"/>
              </w:rPr>
              <w:t xml:space="preserve"> </w:t>
            </w:r>
            <w:r w:rsidRPr="0068187E">
              <w:rPr>
                <w:rFonts w:ascii="仿宋" w:eastAsia="仿宋" w:hAnsi="仿宋" w:cs="仿宋_GB2312" w:hint="eastAsia"/>
                <w:sz w:val="32"/>
                <w:szCs w:val="32"/>
              </w:rPr>
              <w:t>审核财决</w:t>
            </w:r>
            <w:r w:rsidRPr="0068187E">
              <w:rPr>
                <w:rFonts w:ascii="仿宋" w:eastAsia="仿宋" w:hAnsi="仿宋" w:cs="仿宋_GB2312"/>
                <w:sz w:val="32"/>
                <w:szCs w:val="32"/>
              </w:rPr>
              <w:t>06</w:t>
            </w:r>
            <w:r w:rsidRPr="0068187E">
              <w:rPr>
                <w:rFonts w:ascii="仿宋" w:eastAsia="仿宋" w:hAnsi="仿宋" w:cs="仿宋_GB2312" w:hint="eastAsia"/>
                <w:sz w:val="32"/>
                <w:szCs w:val="32"/>
              </w:rPr>
              <w:t>表项目收入支出决算表中是否存在项目资金进行结余分配的情况，如存在，需核实，保留请说明原因并提供相关文件依据。</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8</w:t>
            </w:r>
          </w:p>
        </w:tc>
        <w:tc>
          <w:tcPr>
            <w:tcW w:w="2451" w:type="pct"/>
            <w:vAlign w:val="center"/>
          </w:tcPr>
          <w:p w:rsidR="00EF0489" w:rsidRPr="0068187E" w:rsidRDefault="00EF0489" w:rsidP="00A46CDB">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模板编号：自治区</w:t>
            </w:r>
            <w:r w:rsidRPr="0068187E">
              <w:rPr>
                <w:rFonts w:ascii="仿宋" w:eastAsia="仿宋" w:hAnsi="仿宋" w:cs="仿宋_GB2312"/>
                <w:sz w:val="32"/>
                <w:szCs w:val="32"/>
              </w:rPr>
              <w:t>08</w:t>
            </w:r>
            <w:r w:rsidRPr="0068187E">
              <w:rPr>
                <w:rFonts w:ascii="仿宋" w:eastAsia="仿宋" w:hAnsi="仿宋" w:cs="仿宋_GB2312" w:hint="eastAsia"/>
                <w:sz w:val="32"/>
                <w:szCs w:val="32"/>
              </w:rPr>
              <w:t>：项目资金列支人员经费情况</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sz w:val="32"/>
                <w:szCs w:val="32"/>
              </w:rPr>
              <w:t xml:space="preserve"> </w:t>
            </w:r>
            <w:r w:rsidRPr="0068187E">
              <w:rPr>
                <w:rFonts w:ascii="仿宋" w:eastAsia="仿宋" w:hAnsi="仿宋" w:cs="仿宋_GB2312" w:hint="eastAsia"/>
                <w:sz w:val="32"/>
                <w:szCs w:val="32"/>
              </w:rPr>
              <w:t>审核用项目资金开支人员经费的情况。如存在此类情况，核实后在填报说明中说明支付人员的资金构成和支付内容以及政策依据。</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7E19D8">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9</w:t>
            </w:r>
          </w:p>
        </w:tc>
        <w:tc>
          <w:tcPr>
            <w:tcW w:w="2451" w:type="pct"/>
            <w:vAlign w:val="center"/>
          </w:tcPr>
          <w:p w:rsidR="00EF0489" w:rsidRPr="0068187E" w:rsidRDefault="00EF0489" w:rsidP="00A46CDB">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模板编号：自治区</w:t>
            </w:r>
            <w:r w:rsidRPr="0068187E">
              <w:rPr>
                <w:rFonts w:ascii="仿宋" w:eastAsia="仿宋" w:hAnsi="仿宋" w:cs="仿宋_GB2312"/>
                <w:sz w:val="32"/>
                <w:szCs w:val="32"/>
              </w:rPr>
              <w:t>09:</w:t>
            </w:r>
            <w:r w:rsidRPr="0068187E">
              <w:rPr>
                <w:rFonts w:ascii="仿宋" w:eastAsia="仿宋" w:hAnsi="仿宋" w:cs="仿宋_GB2312" w:hint="eastAsia"/>
                <w:sz w:val="32"/>
                <w:szCs w:val="32"/>
              </w:rPr>
              <w:t>行政事业单位往来科目使用情况</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sz w:val="32"/>
                <w:szCs w:val="32"/>
              </w:rPr>
              <w:t xml:space="preserve"> </w:t>
            </w:r>
            <w:r w:rsidRPr="0068187E">
              <w:rPr>
                <w:rFonts w:ascii="仿宋" w:eastAsia="仿宋" w:hAnsi="仿宋" w:cs="仿宋_GB2312" w:hint="eastAsia"/>
                <w:sz w:val="32"/>
                <w:szCs w:val="32"/>
              </w:rPr>
              <w:t>审核财决</w:t>
            </w:r>
            <w:r w:rsidRPr="0068187E">
              <w:rPr>
                <w:rFonts w:ascii="仿宋" w:eastAsia="仿宋" w:hAnsi="仿宋" w:cs="仿宋_GB2312"/>
                <w:sz w:val="32"/>
                <w:szCs w:val="32"/>
              </w:rPr>
              <w:t>12</w:t>
            </w:r>
            <w:r w:rsidRPr="0068187E">
              <w:rPr>
                <w:rFonts w:ascii="仿宋" w:eastAsia="仿宋" w:hAnsi="仿宋" w:cs="仿宋_GB2312" w:hint="eastAsia"/>
                <w:sz w:val="32"/>
                <w:szCs w:val="32"/>
              </w:rPr>
              <w:t>表资产负债简表中：行政、事业单位各往来款金额达到</w:t>
            </w:r>
            <w:r w:rsidRPr="0068187E">
              <w:rPr>
                <w:rFonts w:ascii="仿宋" w:eastAsia="仿宋" w:hAnsi="仿宋" w:cs="仿宋_GB2312"/>
                <w:sz w:val="32"/>
                <w:szCs w:val="32"/>
              </w:rPr>
              <w:t>500</w:t>
            </w:r>
            <w:r w:rsidRPr="0068187E">
              <w:rPr>
                <w:rFonts w:ascii="仿宋" w:eastAsia="仿宋" w:hAnsi="仿宋" w:cs="仿宋_GB2312" w:hint="eastAsia"/>
                <w:sz w:val="32"/>
                <w:szCs w:val="32"/>
              </w:rPr>
              <w:t>万元以上需核实并逐一说明形成原因和资金构成。</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A46CDB">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10</w:t>
            </w:r>
          </w:p>
        </w:tc>
        <w:tc>
          <w:tcPr>
            <w:tcW w:w="2451" w:type="pct"/>
            <w:vAlign w:val="center"/>
          </w:tcPr>
          <w:p w:rsidR="00EF0489" w:rsidRPr="0068187E" w:rsidRDefault="00EF0489" w:rsidP="00A46CDB">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模板编号：自治区</w:t>
            </w:r>
            <w:r w:rsidRPr="0068187E">
              <w:rPr>
                <w:rFonts w:ascii="仿宋" w:eastAsia="仿宋" w:hAnsi="仿宋" w:cs="仿宋_GB2312"/>
                <w:sz w:val="32"/>
                <w:szCs w:val="32"/>
              </w:rPr>
              <w:t>10</w:t>
            </w:r>
            <w:r w:rsidRPr="0068187E">
              <w:rPr>
                <w:rFonts w:ascii="仿宋" w:eastAsia="仿宋" w:hAnsi="仿宋" w:cs="仿宋_GB2312" w:hint="eastAsia"/>
                <w:sz w:val="32"/>
                <w:szCs w:val="32"/>
              </w:rPr>
              <w:t>：其他专用基金本年增加情况</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sz w:val="32"/>
                <w:szCs w:val="32"/>
              </w:rPr>
              <w:t xml:space="preserve"> </w:t>
            </w:r>
            <w:r w:rsidRPr="0068187E">
              <w:rPr>
                <w:rFonts w:ascii="仿宋" w:eastAsia="仿宋" w:hAnsi="仿宋" w:cs="仿宋_GB2312" w:hint="eastAsia"/>
                <w:sz w:val="32"/>
                <w:szCs w:val="32"/>
              </w:rPr>
              <w:t>专用基金本年一般不应有增加，如有增加，请说明原因并提供相关依据。</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A46CDB">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11</w:t>
            </w:r>
          </w:p>
        </w:tc>
        <w:tc>
          <w:tcPr>
            <w:tcW w:w="2451" w:type="pct"/>
            <w:vAlign w:val="center"/>
          </w:tcPr>
          <w:p w:rsidR="00EF0489" w:rsidRPr="0068187E" w:rsidRDefault="00EF0489" w:rsidP="00A46CDB">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模板编号：自治区</w:t>
            </w:r>
            <w:r w:rsidRPr="0068187E">
              <w:rPr>
                <w:rFonts w:ascii="仿宋" w:eastAsia="仿宋" w:hAnsi="仿宋" w:cs="仿宋_GB2312"/>
                <w:sz w:val="32"/>
                <w:szCs w:val="32"/>
              </w:rPr>
              <w:t>11</w:t>
            </w:r>
            <w:r w:rsidRPr="0068187E">
              <w:rPr>
                <w:rFonts w:ascii="仿宋" w:eastAsia="仿宋" w:hAnsi="仿宋" w:cs="仿宋_GB2312" w:hint="eastAsia"/>
                <w:sz w:val="32"/>
                <w:szCs w:val="32"/>
              </w:rPr>
              <w:t>：编制数上下年增减对比情况</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sz w:val="32"/>
                <w:szCs w:val="32"/>
              </w:rPr>
              <w:t xml:space="preserve"> </w:t>
            </w:r>
            <w:r w:rsidRPr="0068187E">
              <w:rPr>
                <w:rFonts w:ascii="仿宋" w:eastAsia="仿宋" w:hAnsi="仿宋" w:cs="仿宋_GB2312" w:hint="eastAsia"/>
                <w:sz w:val="32"/>
                <w:szCs w:val="32"/>
              </w:rPr>
              <w:t>对机构人员情况表中行政和事业编制数较上年增减变化较大的情况进行核实、说明。</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111785">
        <w:trPr>
          <w:jc w:val="center"/>
        </w:trPr>
        <w:tc>
          <w:tcPr>
            <w:tcW w:w="453" w:type="pct"/>
            <w:vAlign w:val="center"/>
          </w:tcPr>
          <w:p w:rsidR="00EF0489" w:rsidRPr="0068187E" w:rsidRDefault="00EF0489" w:rsidP="00A46CDB">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12</w:t>
            </w:r>
          </w:p>
        </w:tc>
        <w:tc>
          <w:tcPr>
            <w:tcW w:w="2451" w:type="pct"/>
            <w:vAlign w:val="center"/>
          </w:tcPr>
          <w:p w:rsidR="00EF0489" w:rsidRPr="0068187E" w:rsidRDefault="00EF0489" w:rsidP="00A46CDB">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模板编号：自治区</w:t>
            </w:r>
            <w:r w:rsidRPr="0068187E">
              <w:rPr>
                <w:rFonts w:ascii="仿宋" w:eastAsia="仿宋" w:hAnsi="仿宋" w:cs="仿宋_GB2312"/>
                <w:sz w:val="32"/>
                <w:szCs w:val="32"/>
              </w:rPr>
              <w:t>12</w:t>
            </w:r>
            <w:r w:rsidRPr="0068187E">
              <w:rPr>
                <w:rFonts w:ascii="仿宋" w:eastAsia="仿宋" w:hAnsi="仿宋" w:cs="仿宋_GB2312" w:hint="eastAsia"/>
                <w:sz w:val="32"/>
                <w:szCs w:val="32"/>
              </w:rPr>
              <w:t>：年末实有人数上下年增减变动情况</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sz w:val="32"/>
                <w:szCs w:val="32"/>
              </w:rPr>
              <w:t xml:space="preserve"> </w:t>
            </w:r>
            <w:r w:rsidRPr="0068187E">
              <w:rPr>
                <w:rFonts w:ascii="仿宋" w:eastAsia="仿宋" w:hAnsi="仿宋" w:cs="仿宋_GB2312" w:hint="eastAsia"/>
                <w:sz w:val="32"/>
                <w:szCs w:val="32"/>
              </w:rPr>
              <w:t>对年末实有在职人数上下年对比增减变动较大的情况进行核实、说明。</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p>
        </w:tc>
      </w:tr>
      <w:tr w:rsidR="00EF0489" w:rsidRPr="0068187E" w:rsidTr="00CA3938">
        <w:trPr>
          <w:trHeight w:val="4332"/>
          <w:jc w:val="center"/>
        </w:trPr>
        <w:tc>
          <w:tcPr>
            <w:tcW w:w="453" w:type="pct"/>
            <w:vAlign w:val="center"/>
          </w:tcPr>
          <w:p w:rsidR="00EF0489" w:rsidRPr="0068187E" w:rsidRDefault="00EF0489" w:rsidP="00A46CDB">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13</w:t>
            </w:r>
          </w:p>
        </w:tc>
        <w:tc>
          <w:tcPr>
            <w:tcW w:w="2451" w:type="pct"/>
            <w:vAlign w:val="center"/>
          </w:tcPr>
          <w:p w:rsidR="00EF0489" w:rsidRPr="0068187E" w:rsidRDefault="00EF0489" w:rsidP="00A46CDB">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模板编号：自治区</w:t>
            </w:r>
            <w:r w:rsidRPr="0068187E">
              <w:rPr>
                <w:rFonts w:ascii="仿宋" w:eastAsia="仿宋" w:hAnsi="仿宋" w:cs="仿宋_GB2312"/>
                <w:sz w:val="32"/>
                <w:szCs w:val="32"/>
              </w:rPr>
              <w:t>13</w:t>
            </w:r>
            <w:r w:rsidRPr="0068187E">
              <w:rPr>
                <w:rFonts w:ascii="仿宋" w:eastAsia="仿宋" w:hAnsi="仿宋" w:cs="仿宋_GB2312" w:hint="eastAsia"/>
                <w:sz w:val="32"/>
                <w:szCs w:val="32"/>
              </w:rPr>
              <w:t>：机构、人员、编制规范性</w:t>
            </w:r>
            <w:r w:rsidRPr="0068187E">
              <w:rPr>
                <w:rFonts w:ascii="仿宋" w:eastAsia="仿宋" w:hAnsi="仿宋" w:cs="仿宋_GB2312"/>
                <w:sz w:val="32"/>
                <w:szCs w:val="32"/>
              </w:rPr>
              <w:t xml:space="preserve"> </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sz w:val="32"/>
                <w:szCs w:val="32"/>
              </w:rPr>
              <w:t xml:space="preserve"> </w:t>
            </w:r>
            <w:r w:rsidRPr="0068187E">
              <w:rPr>
                <w:rFonts w:ascii="仿宋" w:eastAsia="仿宋" w:hAnsi="仿宋" w:cs="仿宋_GB2312" w:hint="eastAsia"/>
                <w:sz w:val="32"/>
                <w:szCs w:val="32"/>
              </w:rPr>
              <w:t>纳入部门预算编报范围的独立核算单位，其独立编制机构数、独立核算机构数、年末实有在职人数、编制数均应填列有数。对于无机构无人员无编制、有机构无人员无编制、有机构有人员无编制、有机构无人员有编制等情况应具体核实，保留则提供文件依据。</w:t>
            </w:r>
          </w:p>
        </w:tc>
      </w:tr>
      <w:tr w:rsidR="00EF0489" w:rsidRPr="0068187E" w:rsidTr="00CA3938">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p>
        </w:tc>
      </w:tr>
      <w:tr w:rsidR="00EF0489" w:rsidRPr="0068187E" w:rsidTr="00111785">
        <w:trPr>
          <w:jc w:val="center"/>
        </w:trPr>
        <w:tc>
          <w:tcPr>
            <w:tcW w:w="453" w:type="pct"/>
            <w:vAlign w:val="center"/>
          </w:tcPr>
          <w:p w:rsidR="00EF0489" w:rsidRPr="0068187E" w:rsidRDefault="00EF0489" w:rsidP="00A46CDB">
            <w:pPr>
              <w:snapToGrid w:val="0"/>
              <w:spacing w:line="360" w:lineRule="auto"/>
              <w:jc w:val="center"/>
              <w:rPr>
                <w:rFonts w:ascii="仿宋" w:eastAsia="仿宋" w:hAnsi="仿宋" w:cs="仿宋_GB2312"/>
                <w:sz w:val="32"/>
                <w:szCs w:val="32"/>
              </w:rPr>
            </w:pPr>
            <w:r w:rsidRPr="0068187E">
              <w:rPr>
                <w:rFonts w:ascii="仿宋" w:eastAsia="仿宋" w:hAnsi="仿宋" w:cs="仿宋_GB2312"/>
                <w:sz w:val="32"/>
                <w:szCs w:val="32"/>
              </w:rPr>
              <w:t>14</w:t>
            </w:r>
          </w:p>
        </w:tc>
        <w:tc>
          <w:tcPr>
            <w:tcW w:w="2451" w:type="pct"/>
            <w:vAlign w:val="center"/>
          </w:tcPr>
          <w:p w:rsidR="00EF0489" w:rsidRPr="0068187E" w:rsidRDefault="00EF0489" w:rsidP="00A46CDB">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模板编号：</w:t>
            </w:r>
            <w:r w:rsidRPr="0068187E">
              <w:rPr>
                <w:rFonts w:ascii="仿宋" w:eastAsia="仿宋" w:hAnsi="仿宋" w:cs="仿宋_GB2312"/>
                <w:sz w:val="32"/>
                <w:szCs w:val="32"/>
              </w:rPr>
              <w:t>1401——1405</w:t>
            </w:r>
            <w:r w:rsidRPr="0068187E">
              <w:rPr>
                <w:rFonts w:ascii="仿宋" w:eastAsia="仿宋" w:hAnsi="仿宋" w:cs="仿宋_GB2312" w:hint="eastAsia"/>
                <w:sz w:val="32"/>
                <w:szCs w:val="32"/>
              </w:rPr>
              <w:t>项目名称规范性审核</w:t>
            </w:r>
          </w:p>
        </w:tc>
        <w:tc>
          <w:tcPr>
            <w:tcW w:w="2096" w:type="pct"/>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模板内容</w:t>
            </w:r>
            <w:r w:rsidRPr="0068187E">
              <w:rPr>
                <w:rFonts w:ascii="仿宋" w:eastAsia="仿宋" w:hAnsi="仿宋" w:cs="仿宋_GB2312"/>
                <w:sz w:val="32"/>
                <w:szCs w:val="32"/>
              </w:rPr>
              <w:t>:</w:t>
            </w:r>
            <w:r w:rsidRPr="0068187E">
              <w:rPr>
                <w:rFonts w:ascii="仿宋" w:eastAsia="仿宋" w:hAnsi="仿宋" w:cs="仿宋_GB2312" w:hint="eastAsia"/>
                <w:sz w:val="32"/>
                <w:szCs w:val="32"/>
              </w:rPr>
              <w:t>对相关表中所填列的项目名称的正确、规范性进行审核。</w:t>
            </w:r>
          </w:p>
        </w:tc>
      </w:tr>
      <w:tr w:rsidR="00EF0489" w:rsidRPr="0068187E" w:rsidTr="00111785">
        <w:trPr>
          <w:jc w:val="center"/>
        </w:trPr>
        <w:tc>
          <w:tcPr>
            <w:tcW w:w="5000" w:type="pct"/>
            <w:gridSpan w:val="3"/>
            <w:vAlign w:val="center"/>
          </w:tcPr>
          <w:p w:rsidR="00EF0489" w:rsidRPr="0068187E" w:rsidRDefault="00EF0489" w:rsidP="007E19D8">
            <w:pPr>
              <w:snapToGrid w:val="0"/>
              <w:spacing w:line="360" w:lineRule="auto"/>
              <w:rPr>
                <w:rFonts w:ascii="仿宋" w:eastAsia="仿宋" w:hAnsi="仿宋" w:cs="仿宋_GB2312"/>
                <w:sz w:val="32"/>
                <w:szCs w:val="32"/>
              </w:rPr>
            </w:pPr>
            <w:r w:rsidRPr="0068187E">
              <w:rPr>
                <w:rFonts w:ascii="仿宋" w:eastAsia="仿宋" w:hAnsi="仿宋" w:cs="仿宋_GB2312" w:hint="eastAsia"/>
                <w:sz w:val="32"/>
                <w:szCs w:val="32"/>
              </w:rPr>
              <w:t>模板说明：</w:t>
            </w:r>
            <w:r w:rsidRPr="0068187E">
              <w:rPr>
                <w:rFonts w:ascii="仿宋" w:eastAsia="仿宋" w:hAnsi="仿宋" w:cs="仿宋_GB2312"/>
                <w:sz w:val="32"/>
                <w:szCs w:val="32"/>
              </w:rPr>
              <w:t xml:space="preserve"> </w:t>
            </w:r>
            <w:r w:rsidRPr="0068187E">
              <w:rPr>
                <w:rFonts w:ascii="仿宋" w:eastAsia="仿宋" w:hAnsi="仿宋" w:cs="仿宋_GB2312" w:hint="eastAsia"/>
                <w:color w:val="FF0000"/>
                <w:sz w:val="32"/>
                <w:szCs w:val="32"/>
              </w:rPr>
              <w:t>项目名称前、中不应出现空格、特殊符号等，其他情况，如核实属实，可保留并做说明。</w:t>
            </w:r>
          </w:p>
        </w:tc>
      </w:tr>
    </w:tbl>
    <w:p w:rsidR="00EF0489" w:rsidRPr="0068187E" w:rsidRDefault="00EF0489" w:rsidP="0068187E">
      <w:pPr>
        <w:ind w:firstLineChars="150" w:firstLine="482"/>
        <w:rPr>
          <w:rFonts w:ascii="仿宋" w:eastAsia="仿宋" w:hAnsi="仿宋" w:cs="Times New Roman"/>
          <w:b/>
          <w:color w:val="000000"/>
          <w:sz w:val="32"/>
          <w:szCs w:val="32"/>
        </w:rPr>
      </w:pPr>
      <w:r w:rsidRPr="0068187E">
        <w:rPr>
          <w:rFonts w:ascii="仿宋" w:eastAsia="仿宋" w:hAnsi="仿宋" w:cs="仿宋" w:hint="eastAsia"/>
          <w:b/>
          <w:color w:val="000000"/>
          <w:sz w:val="32"/>
          <w:szCs w:val="32"/>
        </w:rPr>
        <w:t>（二）对报表指标、审核公式和审核模板的设置建议。</w:t>
      </w:r>
    </w:p>
    <w:p w:rsidR="00EF0489" w:rsidRPr="0068187E" w:rsidRDefault="00EF0489" w:rsidP="00522486">
      <w:pPr>
        <w:ind w:firstLine="709"/>
        <w:rPr>
          <w:rFonts w:ascii="仿宋" w:eastAsia="仿宋" w:hAnsi="仿宋" w:cs="Times New Roman"/>
          <w:color w:val="000000"/>
          <w:sz w:val="32"/>
          <w:szCs w:val="32"/>
        </w:rPr>
      </w:pPr>
      <w:r w:rsidRPr="0068187E">
        <w:rPr>
          <w:rFonts w:ascii="仿宋" w:eastAsia="仿宋" w:hAnsi="仿宋" w:cs="仿宋"/>
          <w:color w:val="000000"/>
          <w:sz w:val="32"/>
          <w:szCs w:val="32"/>
        </w:rPr>
        <w:t>1.</w:t>
      </w:r>
      <w:r w:rsidRPr="0068187E">
        <w:rPr>
          <w:rFonts w:ascii="仿宋" w:eastAsia="仿宋" w:hAnsi="仿宋" w:cs="仿宋" w:hint="eastAsia"/>
          <w:color w:val="000000"/>
          <w:sz w:val="32"/>
          <w:szCs w:val="32"/>
        </w:rPr>
        <w:t>对部门决算报表指标设置的建议。</w:t>
      </w:r>
      <w:r>
        <w:rPr>
          <w:rFonts w:ascii="仿宋" w:eastAsia="仿宋" w:hAnsi="仿宋" w:cs="仿宋" w:hint="eastAsia"/>
          <w:color w:val="000000"/>
          <w:sz w:val="32"/>
          <w:szCs w:val="32"/>
        </w:rPr>
        <w:t>对“三公经费”审核中车辆购置超预算情况应添加超出原因说明，不应该和运行费接待费及出国费统一合计比对。</w:t>
      </w:r>
    </w:p>
    <w:p w:rsidR="00EF0489" w:rsidRPr="0068187E" w:rsidRDefault="00EF0489" w:rsidP="00522486">
      <w:pPr>
        <w:ind w:firstLine="709"/>
        <w:rPr>
          <w:rFonts w:ascii="仿宋" w:eastAsia="仿宋" w:hAnsi="仿宋" w:cs="Times New Roman"/>
          <w:color w:val="000000"/>
          <w:sz w:val="32"/>
          <w:szCs w:val="32"/>
        </w:rPr>
      </w:pPr>
      <w:r w:rsidRPr="0068187E">
        <w:rPr>
          <w:rFonts w:ascii="仿宋" w:eastAsia="仿宋" w:hAnsi="仿宋" w:cs="仿宋"/>
          <w:color w:val="000000"/>
          <w:sz w:val="32"/>
          <w:szCs w:val="32"/>
        </w:rPr>
        <w:t>2.</w:t>
      </w:r>
      <w:r w:rsidRPr="0068187E">
        <w:rPr>
          <w:rFonts w:ascii="仿宋" w:eastAsia="仿宋" w:hAnsi="仿宋" w:cs="仿宋" w:hint="eastAsia"/>
          <w:color w:val="000000"/>
          <w:sz w:val="32"/>
          <w:szCs w:val="32"/>
        </w:rPr>
        <w:t>如有不适用的审核公式和模板，请列出并说明修改意见。</w:t>
      </w:r>
    </w:p>
    <w:p w:rsidR="00EF0489" w:rsidRPr="0068187E" w:rsidRDefault="00EF0489" w:rsidP="00522486">
      <w:pPr>
        <w:ind w:firstLine="709"/>
        <w:rPr>
          <w:rFonts w:ascii="仿宋" w:eastAsia="仿宋" w:hAnsi="仿宋" w:cs="Times New Roman"/>
          <w:color w:val="000000"/>
          <w:sz w:val="32"/>
          <w:szCs w:val="32"/>
        </w:rPr>
      </w:pPr>
      <w:r w:rsidRPr="0068187E">
        <w:rPr>
          <w:rFonts w:ascii="仿宋" w:eastAsia="仿宋" w:hAnsi="仿宋" w:cs="仿宋"/>
          <w:color w:val="000000"/>
          <w:sz w:val="32"/>
          <w:szCs w:val="32"/>
        </w:rPr>
        <w:t>3.</w:t>
      </w:r>
      <w:r w:rsidRPr="0068187E">
        <w:rPr>
          <w:rFonts w:ascii="仿宋" w:eastAsia="仿宋" w:hAnsi="仿宋" w:cs="仿宋" w:hint="eastAsia"/>
          <w:color w:val="000000"/>
          <w:sz w:val="32"/>
          <w:szCs w:val="32"/>
        </w:rPr>
        <w:t>单位自行增加的审核公式和模板，请列出并说明设置依据。</w:t>
      </w:r>
    </w:p>
    <w:p w:rsidR="00EF0489" w:rsidRPr="0068187E" w:rsidRDefault="00EF0489" w:rsidP="00522486">
      <w:pPr>
        <w:ind w:firstLine="709"/>
        <w:rPr>
          <w:rFonts w:ascii="仿宋" w:eastAsia="仿宋" w:hAnsi="仿宋" w:cs="Times New Roman"/>
          <w:color w:val="000000"/>
          <w:sz w:val="32"/>
          <w:szCs w:val="32"/>
        </w:rPr>
      </w:pPr>
      <w:r w:rsidRPr="0068187E">
        <w:rPr>
          <w:rFonts w:ascii="仿宋" w:eastAsia="仿宋" w:hAnsi="仿宋" w:cs="黑体" w:hint="eastAsia"/>
          <w:color w:val="000000"/>
          <w:sz w:val="32"/>
          <w:szCs w:val="32"/>
        </w:rPr>
        <w:t>五、决算数据其他需要说明的情况</w:t>
      </w:r>
    </w:p>
    <w:p w:rsidR="00EF0489" w:rsidRDefault="00EF0489" w:rsidP="00522486">
      <w:pPr>
        <w:ind w:firstLine="709"/>
        <w:rPr>
          <w:rFonts w:ascii="仿宋" w:eastAsia="仿宋" w:hAnsi="仿宋" w:cs="仿宋"/>
          <w:color w:val="000000"/>
          <w:sz w:val="32"/>
          <w:szCs w:val="32"/>
        </w:rPr>
      </w:pPr>
      <w:r w:rsidRPr="0068187E">
        <w:rPr>
          <w:rFonts w:ascii="仿宋" w:eastAsia="仿宋" w:hAnsi="仿宋" w:cs="仿宋"/>
          <w:color w:val="000000"/>
          <w:sz w:val="32"/>
          <w:szCs w:val="32"/>
        </w:rPr>
        <w:t>1</w:t>
      </w:r>
      <w:r w:rsidRPr="0068187E">
        <w:rPr>
          <w:rFonts w:ascii="仿宋" w:eastAsia="仿宋" w:hAnsi="仿宋" w:cs="仿宋" w:hint="eastAsia"/>
          <w:color w:val="000000"/>
          <w:sz w:val="32"/>
          <w:szCs w:val="32"/>
        </w:rPr>
        <w:t>．“收入决算表”中</w:t>
      </w:r>
      <w:r>
        <w:rPr>
          <w:rFonts w:ascii="仿宋" w:eastAsia="仿宋" w:hAnsi="仿宋" w:cs="仿宋" w:hint="eastAsia"/>
          <w:color w:val="000000"/>
          <w:spacing w:val="6"/>
          <w:sz w:val="32"/>
          <w:szCs w:val="32"/>
        </w:rPr>
        <w:t>无其他收入</w:t>
      </w:r>
    </w:p>
    <w:p w:rsidR="00EF0489" w:rsidRDefault="00EF0489" w:rsidP="00522486">
      <w:pPr>
        <w:ind w:firstLine="709"/>
        <w:rPr>
          <w:rFonts w:ascii="仿宋" w:eastAsia="仿宋" w:hAnsi="仿宋" w:cs="仿宋"/>
          <w:color w:val="000000"/>
          <w:sz w:val="32"/>
          <w:szCs w:val="32"/>
        </w:rPr>
      </w:pPr>
      <w:r w:rsidRPr="0068187E">
        <w:rPr>
          <w:rFonts w:ascii="仿宋" w:eastAsia="仿宋" w:hAnsi="仿宋" w:cs="仿宋"/>
          <w:color w:val="000000"/>
          <w:sz w:val="32"/>
          <w:szCs w:val="32"/>
        </w:rPr>
        <w:t>2.</w:t>
      </w:r>
      <w:r w:rsidRPr="0068187E">
        <w:rPr>
          <w:rFonts w:ascii="仿宋" w:eastAsia="仿宋" w:hAnsi="仿宋" w:cs="仿宋" w:hint="eastAsia"/>
          <w:color w:val="000000"/>
          <w:sz w:val="32"/>
          <w:szCs w:val="32"/>
        </w:rPr>
        <w:t>年末结转和结余</w:t>
      </w:r>
      <w:r>
        <w:rPr>
          <w:rFonts w:ascii="仿宋" w:eastAsia="仿宋" w:hAnsi="仿宋" w:cs="仿宋" w:hint="eastAsia"/>
          <w:color w:val="000000"/>
          <w:sz w:val="32"/>
          <w:szCs w:val="32"/>
        </w:rPr>
        <w:t>无</w:t>
      </w:r>
      <w:r w:rsidRPr="0068187E">
        <w:rPr>
          <w:rFonts w:ascii="仿宋" w:eastAsia="仿宋" w:hAnsi="仿宋" w:cs="仿宋" w:hint="eastAsia"/>
          <w:color w:val="000000"/>
          <w:sz w:val="32"/>
          <w:szCs w:val="32"/>
        </w:rPr>
        <w:t>负数</w:t>
      </w:r>
    </w:p>
    <w:p w:rsidR="00EF0489" w:rsidRDefault="00EF0489" w:rsidP="00522486">
      <w:pPr>
        <w:ind w:firstLine="709"/>
        <w:rPr>
          <w:rFonts w:ascii="仿宋" w:eastAsia="仿宋" w:hAnsi="仿宋" w:cs="仿宋"/>
          <w:color w:val="000000"/>
          <w:sz w:val="32"/>
          <w:szCs w:val="32"/>
        </w:rPr>
      </w:pPr>
      <w:r w:rsidRPr="0068187E">
        <w:rPr>
          <w:rFonts w:ascii="仿宋" w:eastAsia="仿宋" w:hAnsi="仿宋" w:cs="仿宋"/>
          <w:color w:val="000000"/>
          <w:sz w:val="32"/>
          <w:szCs w:val="32"/>
        </w:rPr>
        <w:t>3</w:t>
      </w:r>
      <w:r w:rsidRPr="0068187E">
        <w:rPr>
          <w:rFonts w:ascii="仿宋" w:eastAsia="仿宋" w:hAnsi="仿宋" w:cs="仿宋" w:hint="eastAsia"/>
          <w:color w:val="000000"/>
          <w:sz w:val="32"/>
          <w:szCs w:val="32"/>
        </w:rPr>
        <w:t>．“项目支出决算明细表”中</w:t>
      </w:r>
      <w:r>
        <w:rPr>
          <w:rFonts w:ascii="仿宋" w:eastAsia="仿宋" w:hAnsi="仿宋" w:cs="仿宋" w:hint="eastAsia"/>
          <w:color w:val="000000"/>
          <w:sz w:val="32"/>
          <w:szCs w:val="32"/>
        </w:rPr>
        <w:t>无</w:t>
      </w:r>
      <w:r w:rsidRPr="0068187E">
        <w:rPr>
          <w:rFonts w:ascii="仿宋" w:eastAsia="仿宋" w:hAnsi="仿宋" w:cs="仿宋" w:hint="eastAsia"/>
          <w:color w:val="000000"/>
          <w:sz w:val="32"/>
          <w:szCs w:val="32"/>
        </w:rPr>
        <w:t>列支“工资福利支出”和“对个人和家庭的补助”</w:t>
      </w:r>
    </w:p>
    <w:p w:rsidR="00EF0489" w:rsidRPr="0068187E" w:rsidRDefault="00EF0489" w:rsidP="00522486">
      <w:pPr>
        <w:ind w:firstLine="709"/>
        <w:rPr>
          <w:rFonts w:ascii="仿宋" w:eastAsia="仿宋" w:hAnsi="仿宋" w:cs="Times New Roman"/>
          <w:color w:val="000000"/>
          <w:sz w:val="32"/>
          <w:szCs w:val="32"/>
        </w:rPr>
      </w:pPr>
      <w:r w:rsidRPr="0068187E">
        <w:rPr>
          <w:rFonts w:ascii="仿宋" w:eastAsia="仿宋" w:hAnsi="仿宋" w:cs="仿宋"/>
          <w:color w:val="000000"/>
          <w:sz w:val="32"/>
          <w:szCs w:val="32"/>
        </w:rPr>
        <w:t xml:space="preserve"> 4.</w:t>
      </w:r>
      <w:r w:rsidRPr="0068187E">
        <w:rPr>
          <w:rFonts w:ascii="仿宋" w:eastAsia="仿宋" w:hAnsi="仿宋" w:cs="仿宋" w:hint="eastAsia"/>
          <w:color w:val="000000"/>
          <w:sz w:val="32"/>
          <w:szCs w:val="32"/>
        </w:rPr>
        <w:t>“财政专户管理资金收入支出决算表”中</w:t>
      </w:r>
      <w:r>
        <w:rPr>
          <w:rFonts w:ascii="仿宋" w:eastAsia="仿宋" w:hAnsi="仿宋" w:cs="仿宋" w:hint="eastAsia"/>
          <w:color w:val="000000"/>
          <w:sz w:val="32"/>
          <w:szCs w:val="32"/>
        </w:rPr>
        <w:t>无数据。</w:t>
      </w:r>
    </w:p>
    <w:p w:rsidR="00EF0489" w:rsidRPr="0068187E" w:rsidRDefault="00EF0489" w:rsidP="0081307B">
      <w:pPr>
        <w:ind w:firstLine="709"/>
        <w:rPr>
          <w:rFonts w:ascii="仿宋" w:eastAsia="仿宋" w:hAnsi="仿宋" w:cs="Times New Roman"/>
          <w:color w:val="000000"/>
          <w:sz w:val="32"/>
          <w:szCs w:val="32"/>
        </w:rPr>
      </w:pPr>
      <w:r w:rsidRPr="0068187E">
        <w:rPr>
          <w:rFonts w:ascii="仿宋" w:eastAsia="仿宋" w:hAnsi="仿宋" w:cs="仿宋"/>
          <w:color w:val="000000"/>
          <w:sz w:val="32"/>
          <w:szCs w:val="32"/>
        </w:rPr>
        <w:t>5.</w:t>
      </w:r>
      <w:r w:rsidRPr="0068187E">
        <w:rPr>
          <w:rFonts w:ascii="仿宋" w:eastAsia="仿宋" w:hAnsi="仿宋" w:cs="仿宋" w:hint="eastAsia"/>
          <w:color w:val="000000"/>
          <w:sz w:val="32"/>
          <w:szCs w:val="32"/>
        </w:rPr>
        <w:t>“资产负债简表”中行政事业单位</w:t>
      </w:r>
      <w:r w:rsidRPr="0068187E">
        <w:rPr>
          <w:rFonts w:ascii="仿宋" w:eastAsia="仿宋" w:hAnsi="仿宋" w:cs="仿宋"/>
          <w:color w:val="000000"/>
          <w:sz w:val="32"/>
          <w:szCs w:val="32"/>
        </w:rPr>
        <w:t xml:space="preserve"> </w:t>
      </w:r>
      <w:r w:rsidRPr="0068187E">
        <w:rPr>
          <w:rFonts w:ascii="仿宋" w:eastAsia="仿宋" w:hAnsi="仿宋" w:cs="仿宋" w:hint="eastAsia"/>
          <w:color w:val="000000"/>
          <w:sz w:val="32"/>
          <w:szCs w:val="32"/>
        </w:rPr>
        <w:t>“应收账款”</w:t>
      </w:r>
      <w:r>
        <w:rPr>
          <w:rFonts w:ascii="仿宋" w:eastAsia="仿宋" w:hAnsi="仿宋" w:cs="仿宋"/>
          <w:color w:val="000000"/>
          <w:sz w:val="32"/>
          <w:szCs w:val="32"/>
        </w:rPr>
        <w:t>6.14</w:t>
      </w:r>
      <w:r>
        <w:rPr>
          <w:rFonts w:ascii="仿宋" w:eastAsia="仿宋" w:hAnsi="仿宋" w:cs="仿宋" w:hint="eastAsia"/>
          <w:color w:val="000000"/>
          <w:sz w:val="32"/>
          <w:szCs w:val="32"/>
        </w:rPr>
        <w:t>万元，</w:t>
      </w:r>
      <w:r>
        <w:rPr>
          <w:rFonts w:ascii="仿宋" w:eastAsia="仿宋" w:hAnsi="仿宋" w:cs="仿宋"/>
          <w:color w:val="000000"/>
          <w:sz w:val="32"/>
          <w:szCs w:val="32"/>
        </w:rPr>
        <w:t>1.5</w:t>
      </w:r>
      <w:r>
        <w:rPr>
          <w:rFonts w:ascii="仿宋" w:eastAsia="仿宋" w:hAnsi="仿宋" w:cs="仿宋" w:hint="eastAsia"/>
          <w:color w:val="000000"/>
          <w:sz w:val="32"/>
          <w:szCs w:val="32"/>
        </w:rPr>
        <w:t>万元为单位下乡扶贫人员借款，</w:t>
      </w:r>
      <w:r>
        <w:rPr>
          <w:rFonts w:ascii="仿宋" w:eastAsia="仿宋" w:hAnsi="仿宋" w:cs="仿宋"/>
          <w:color w:val="000000"/>
          <w:sz w:val="32"/>
          <w:szCs w:val="32"/>
        </w:rPr>
        <w:t>4.6</w:t>
      </w:r>
      <w:r>
        <w:rPr>
          <w:rFonts w:ascii="仿宋" w:eastAsia="仿宋" w:hAnsi="仿宋" w:cs="仿宋" w:hint="eastAsia"/>
          <w:color w:val="000000"/>
          <w:sz w:val="32"/>
          <w:szCs w:val="32"/>
        </w:rPr>
        <w:t>万元是因为系统原因丢失找到的本应该缴纳</w:t>
      </w:r>
      <w:r>
        <w:rPr>
          <w:rFonts w:ascii="仿宋" w:eastAsia="仿宋" w:hAnsi="仿宋" w:cs="仿宋"/>
          <w:color w:val="000000"/>
          <w:sz w:val="32"/>
          <w:szCs w:val="32"/>
        </w:rPr>
        <w:t>7</w:t>
      </w:r>
      <w:r>
        <w:rPr>
          <w:rFonts w:ascii="仿宋" w:eastAsia="仿宋" w:hAnsi="仿宋" w:cs="仿宋" w:hint="eastAsia"/>
          <w:color w:val="000000"/>
          <w:sz w:val="32"/>
          <w:szCs w:val="32"/>
        </w:rPr>
        <w:t>月份公积金款项计入应收；</w:t>
      </w:r>
      <w:r w:rsidRPr="0068187E">
        <w:rPr>
          <w:rFonts w:ascii="仿宋" w:eastAsia="仿宋" w:hAnsi="仿宋" w:cs="仿宋" w:hint="eastAsia"/>
          <w:color w:val="000000"/>
          <w:sz w:val="32"/>
          <w:szCs w:val="32"/>
        </w:rPr>
        <w:t>“预付账款”</w:t>
      </w:r>
      <w:r>
        <w:rPr>
          <w:rFonts w:ascii="仿宋" w:eastAsia="仿宋" w:hAnsi="仿宋" w:cs="仿宋" w:hint="eastAsia"/>
          <w:color w:val="000000"/>
          <w:sz w:val="32"/>
          <w:szCs w:val="32"/>
        </w:rPr>
        <w:t>无</w:t>
      </w:r>
      <w:r w:rsidRPr="0068187E">
        <w:rPr>
          <w:rFonts w:ascii="仿宋" w:eastAsia="仿宋" w:hAnsi="仿宋" w:cs="仿宋" w:hint="eastAsia"/>
          <w:color w:val="000000"/>
          <w:sz w:val="32"/>
          <w:szCs w:val="32"/>
        </w:rPr>
        <w:t>、“其他应</w:t>
      </w:r>
      <w:r>
        <w:rPr>
          <w:rFonts w:ascii="仿宋" w:eastAsia="仿宋" w:hAnsi="仿宋" w:cs="仿宋" w:hint="eastAsia"/>
          <w:color w:val="000000"/>
          <w:sz w:val="32"/>
          <w:szCs w:val="32"/>
        </w:rPr>
        <w:t>付</w:t>
      </w:r>
      <w:r w:rsidRPr="0068187E">
        <w:rPr>
          <w:rFonts w:ascii="仿宋" w:eastAsia="仿宋" w:hAnsi="仿宋" w:cs="仿宋" w:hint="eastAsia"/>
          <w:color w:val="000000"/>
          <w:sz w:val="32"/>
          <w:szCs w:val="32"/>
        </w:rPr>
        <w:t>款”</w:t>
      </w:r>
      <w:r>
        <w:rPr>
          <w:rFonts w:ascii="仿宋" w:eastAsia="仿宋" w:hAnsi="仿宋" w:cs="仿宋" w:hint="eastAsia"/>
          <w:color w:val="000000"/>
          <w:sz w:val="32"/>
          <w:szCs w:val="32"/>
        </w:rPr>
        <w:t>是代扣职工各项险费及中央编办给市编办获得国家级优秀单位的奖金；</w:t>
      </w:r>
      <w:r w:rsidRPr="0068187E">
        <w:rPr>
          <w:rFonts w:ascii="仿宋" w:eastAsia="仿宋" w:hAnsi="仿宋" w:cs="仿宋" w:hint="eastAsia"/>
          <w:color w:val="000000"/>
          <w:sz w:val="32"/>
          <w:szCs w:val="32"/>
        </w:rPr>
        <w:t>“应付账款”</w:t>
      </w:r>
      <w:r>
        <w:rPr>
          <w:rFonts w:ascii="仿宋" w:eastAsia="仿宋" w:hAnsi="仿宋" w:cs="仿宋" w:hint="eastAsia"/>
          <w:color w:val="000000"/>
          <w:sz w:val="32"/>
          <w:szCs w:val="32"/>
        </w:rPr>
        <w:t>无</w:t>
      </w:r>
      <w:r w:rsidRPr="0068187E">
        <w:rPr>
          <w:rFonts w:ascii="仿宋" w:eastAsia="仿宋" w:hAnsi="仿宋" w:cs="仿宋" w:hint="eastAsia"/>
          <w:color w:val="000000"/>
          <w:sz w:val="32"/>
          <w:szCs w:val="32"/>
        </w:rPr>
        <w:t>、“预收账款”</w:t>
      </w:r>
      <w:r>
        <w:rPr>
          <w:rFonts w:ascii="仿宋" w:eastAsia="仿宋" w:hAnsi="仿宋" w:cs="仿宋" w:hint="eastAsia"/>
          <w:color w:val="000000"/>
          <w:sz w:val="32"/>
          <w:szCs w:val="32"/>
        </w:rPr>
        <w:t>无</w:t>
      </w:r>
      <w:r w:rsidRPr="0068187E">
        <w:rPr>
          <w:rFonts w:ascii="仿宋" w:eastAsia="仿宋" w:hAnsi="仿宋" w:cs="仿宋" w:hint="eastAsia"/>
          <w:color w:val="000000"/>
          <w:sz w:val="32"/>
          <w:szCs w:val="32"/>
        </w:rPr>
        <w:t>、</w:t>
      </w:r>
      <w:r w:rsidRPr="0068187E">
        <w:rPr>
          <w:rFonts w:ascii="仿宋" w:eastAsia="仿宋" w:hAnsi="仿宋" w:cs="仿宋"/>
          <w:color w:val="000000"/>
          <w:sz w:val="32"/>
          <w:szCs w:val="32"/>
        </w:rPr>
        <w:t xml:space="preserve"> </w:t>
      </w:r>
      <w:r w:rsidRPr="0068187E">
        <w:rPr>
          <w:rFonts w:ascii="仿宋" w:eastAsia="仿宋" w:hAnsi="仿宋" w:cs="仿宋" w:hint="eastAsia"/>
          <w:color w:val="000000"/>
          <w:sz w:val="32"/>
          <w:szCs w:val="32"/>
        </w:rPr>
        <w:t>“其他应</w:t>
      </w:r>
      <w:r>
        <w:rPr>
          <w:rFonts w:ascii="仿宋" w:eastAsia="仿宋" w:hAnsi="仿宋" w:cs="仿宋" w:hint="eastAsia"/>
          <w:color w:val="000000"/>
          <w:sz w:val="32"/>
          <w:szCs w:val="32"/>
        </w:rPr>
        <w:t>收</w:t>
      </w:r>
      <w:r w:rsidRPr="0068187E">
        <w:rPr>
          <w:rFonts w:ascii="仿宋" w:eastAsia="仿宋" w:hAnsi="仿宋" w:cs="仿宋" w:hint="eastAsia"/>
          <w:color w:val="000000"/>
          <w:sz w:val="32"/>
          <w:szCs w:val="32"/>
        </w:rPr>
        <w:t>款”</w:t>
      </w:r>
      <w:r>
        <w:rPr>
          <w:rFonts w:ascii="仿宋" w:eastAsia="仿宋" w:hAnsi="仿宋" w:cs="仿宋" w:hint="eastAsia"/>
          <w:color w:val="000000"/>
          <w:sz w:val="32"/>
          <w:szCs w:val="32"/>
        </w:rPr>
        <w:t>无数据。</w:t>
      </w:r>
    </w:p>
    <w:p w:rsidR="00EF0489" w:rsidRPr="0068187E" w:rsidRDefault="00EF0489" w:rsidP="00522486">
      <w:pPr>
        <w:ind w:firstLine="709"/>
        <w:rPr>
          <w:rFonts w:ascii="仿宋" w:eastAsia="仿宋" w:hAnsi="仿宋" w:cs="仿宋"/>
          <w:bCs/>
          <w:color w:val="000000"/>
          <w:sz w:val="32"/>
          <w:szCs w:val="32"/>
        </w:rPr>
      </w:pPr>
      <w:r w:rsidRPr="0068187E">
        <w:rPr>
          <w:rFonts w:ascii="仿宋" w:eastAsia="仿宋" w:hAnsi="仿宋" w:cs="仿宋"/>
          <w:bCs/>
          <w:color w:val="000000"/>
          <w:sz w:val="32"/>
          <w:szCs w:val="32"/>
        </w:rPr>
        <w:t>6.</w:t>
      </w:r>
      <w:r w:rsidRPr="0068187E">
        <w:rPr>
          <w:rFonts w:ascii="仿宋" w:eastAsia="仿宋" w:hAnsi="仿宋" w:cs="仿宋" w:hint="eastAsia"/>
          <w:bCs/>
          <w:color w:val="000000"/>
          <w:sz w:val="32"/>
          <w:szCs w:val="32"/>
        </w:rPr>
        <w:t>行政单位、参照公务员法管理的事业单位机关运行经费支出</w:t>
      </w:r>
      <w:r>
        <w:rPr>
          <w:rFonts w:ascii="仿宋" w:eastAsia="仿宋" w:hAnsi="仿宋" w:cs="仿宋" w:hint="eastAsia"/>
          <w:bCs/>
          <w:color w:val="000000"/>
          <w:sz w:val="32"/>
          <w:szCs w:val="32"/>
        </w:rPr>
        <w:t>比去年增加</w:t>
      </w:r>
      <w:r>
        <w:rPr>
          <w:rFonts w:ascii="仿宋" w:eastAsia="仿宋" w:hAnsi="仿宋" w:cs="仿宋"/>
          <w:bCs/>
          <w:color w:val="000000"/>
          <w:sz w:val="32"/>
          <w:szCs w:val="32"/>
        </w:rPr>
        <w:t>42.20</w:t>
      </w:r>
      <w:r>
        <w:rPr>
          <w:rFonts w:ascii="仿宋" w:eastAsia="仿宋" w:hAnsi="仿宋" w:cs="仿宋" w:hint="eastAsia"/>
          <w:bCs/>
          <w:color w:val="000000"/>
          <w:sz w:val="32"/>
          <w:szCs w:val="32"/>
        </w:rPr>
        <w:t>万元，及购置一台公务用车和为新进人员购置办公设备增加额。</w:t>
      </w:r>
    </w:p>
    <w:p w:rsidR="00EF0489" w:rsidRPr="0068187E" w:rsidRDefault="00EF0489" w:rsidP="00522486">
      <w:pPr>
        <w:ind w:firstLine="709"/>
        <w:rPr>
          <w:rFonts w:ascii="仿宋" w:eastAsia="仿宋" w:hAnsi="仿宋" w:cs="仿宋"/>
          <w:bCs/>
          <w:color w:val="000000"/>
          <w:sz w:val="32"/>
          <w:szCs w:val="32"/>
        </w:rPr>
      </w:pPr>
      <w:r w:rsidRPr="0068187E">
        <w:rPr>
          <w:rFonts w:ascii="仿宋" w:eastAsia="仿宋" w:hAnsi="仿宋" w:cs="仿宋"/>
          <w:bCs/>
          <w:color w:val="000000"/>
          <w:sz w:val="32"/>
          <w:szCs w:val="32"/>
        </w:rPr>
        <w:t>7.</w:t>
      </w:r>
      <w:r w:rsidRPr="0068187E">
        <w:rPr>
          <w:rFonts w:ascii="仿宋" w:eastAsia="仿宋" w:hAnsi="仿宋" w:cs="仿宋" w:hint="eastAsia"/>
          <w:bCs/>
          <w:color w:val="000000"/>
          <w:sz w:val="32"/>
          <w:szCs w:val="32"/>
        </w:rPr>
        <w:t>“收入支出决算总表”中如调整预算数大于年初预算数，</w:t>
      </w:r>
      <w:r w:rsidRPr="0068187E">
        <w:rPr>
          <w:rFonts w:ascii="仿宋" w:eastAsia="仿宋" w:hAnsi="仿宋" w:cs="仿宋" w:hint="eastAsia"/>
          <w:color w:val="000000"/>
          <w:sz w:val="32"/>
          <w:szCs w:val="32"/>
        </w:rPr>
        <w:t>说明单位财政拨款预算和非财政拨款预算调整情况以及经审批或备案的文件依据。</w:t>
      </w:r>
    </w:p>
    <w:p w:rsidR="00EF0489" w:rsidRPr="0068187E" w:rsidRDefault="00EF0489" w:rsidP="00522486">
      <w:pPr>
        <w:ind w:firstLine="709"/>
        <w:rPr>
          <w:rFonts w:ascii="仿宋" w:eastAsia="仿宋" w:hAnsi="仿宋" w:cs="仿宋"/>
          <w:bCs/>
          <w:color w:val="000000"/>
          <w:sz w:val="32"/>
          <w:szCs w:val="32"/>
        </w:rPr>
      </w:pPr>
      <w:r w:rsidRPr="0068187E">
        <w:rPr>
          <w:rFonts w:ascii="仿宋" w:eastAsia="仿宋" w:hAnsi="仿宋" w:cs="仿宋"/>
          <w:bCs/>
          <w:color w:val="000000"/>
          <w:sz w:val="32"/>
          <w:szCs w:val="32"/>
        </w:rPr>
        <w:t>8.</w:t>
      </w:r>
      <w:r w:rsidRPr="0068187E">
        <w:rPr>
          <w:rFonts w:ascii="仿宋" w:eastAsia="仿宋" w:hAnsi="仿宋" w:cs="仿宋" w:hint="eastAsia"/>
          <w:bCs/>
          <w:color w:val="000000"/>
          <w:sz w:val="32"/>
          <w:szCs w:val="32"/>
        </w:rPr>
        <w:t>党和国家机构调整对决算编报相关方面的影响。</w:t>
      </w:r>
    </w:p>
    <w:p w:rsidR="00EF0489" w:rsidRPr="0068187E" w:rsidRDefault="00EF0489" w:rsidP="004B334D">
      <w:pPr>
        <w:ind w:firstLine="709"/>
        <w:rPr>
          <w:rFonts w:ascii="仿宋" w:eastAsia="仿宋" w:hAnsi="仿宋" w:cs="仿宋"/>
          <w:color w:val="000000"/>
          <w:sz w:val="32"/>
          <w:szCs w:val="32"/>
        </w:rPr>
        <w:sectPr w:rsidR="00EF0489" w:rsidRPr="0068187E" w:rsidSect="004B334D">
          <w:footerReference w:type="default" r:id="rId7"/>
          <w:pgSz w:w="11906" w:h="16838"/>
          <w:pgMar w:top="1440" w:right="1797" w:bottom="1440" w:left="1797" w:header="851" w:footer="992" w:gutter="0"/>
          <w:cols w:space="720"/>
          <w:docGrid w:type="linesAndChars" w:linePitch="312"/>
        </w:sectPr>
      </w:pPr>
      <w:r w:rsidRPr="0068187E">
        <w:rPr>
          <w:rFonts w:ascii="仿宋" w:eastAsia="仿宋" w:hAnsi="仿宋" w:cs="仿宋"/>
          <w:bCs/>
          <w:color w:val="000000"/>
          <w:sz w:val="32"/>
          <w:szCs w:val="32"/>
        </w:rPr>
        <w:t>9.</w:t>
      </w:r>
      <w:r w:rsidRPr="0068187E">
        <w:rPr>
          <w:rFonts w:ascii="仿宋" w:eastAsia="仿宋" w:hAnsi="仿宋" w:cs="仿宋" w:hint="eastAsia"/>
          <w:color w:val="000000"/>
          <w:sz w:val="32"/>
          <w:szCs w:val="32"/>
        </w:rPr>
        <w:t>其他需要说明的问题，如资产负债变动、长期投资和国有资产管理，以及对本期或者下期财务状况发生重大影响事项。</w:t>
      </w:r>
    </w:p>
    <w:p w:rsidR="00EF0489" w:rsidRPr="0068187E" w:rsidRDefault="00EF0489" w:rsidP="004B334D">
      <w:pPr>
        <w:rPr>
          <w:rFonts w:ascii="仿宋" w:eastAsia="仿宋" w:hAnsi="仿宋"/>
          <w:sz w:val="32"/>
          <w:szCs w:val="32"/>
        </w:rPr>
      </w:pPr>
    </w:p>
    <w:sectPr w:rsidR="00EF0489" w:rsidRPr="0068187E" w:rsidSect="00E41980">
      <w:pgSz w:w="16838" w:h="11906" w:orient="landscape" w:code="9"/>
      <w:pgMar w:top="1588" w:right="1440" w:bottom="1588"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489" w:rsidRDefault="00EF0489">
      <w:r>
        <w:separator/>
      </w:r>
    </w:p>
  </w:endnote>
  <w:endnote w:type="continuationSeparator" w:id="0">
    <w:p w:rsidR="00EF0489" w:rsidRDefault="00EF0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89" w:rsidRPr="003F1E76" w:rsidRDefault="00EF0489">
    <w:pPr>
      <w:pStyle w:val="Footer"/>
      <w:jc w:val="center"/>
      <w:rPr>
        <w:rFonts w:ascii="Arial" w:hAnsi="Arial" w:cs="Arial"/>
        <w:sz w:val="24"/>
        <w:szCs w:val="24"/>
      </w:rPr>
    </w:pPr>
    <w:r w:rsidRPr="003F1E76">
      <w:rPr>
        <w:rFonts w:ascii="Arial" w:hAnsi="Arial" w:cs="Arial"/>
        <w:sz w:val="24"/>
        <w:szCs w:val="24"/>
      </w:rPr>
      <w:fldChar w:fldCharType="begin"/>
    </w:r>
    <w:r w:rsidRPr="003F1E76">
      <w:rPr>
        <w:rFonts w:ascii="Arial" w:hAnsi="Arial" w:cs="Arial"/>
        <w:sz w:val="24"/>
        <w:szCs w:val="24"/>
      </w:rPr>
      <w:instrText xml:space="preserve"> PAGE   \* MERGEFORMAT </w:instrText>
    </w:r>
    <w:r w:rsidRPr="003F1E76">
      <w:rPr>
        <w:rFonts w:ascii="Arial" w:hAnsi="Arial" w:cs="Arial"/>
        <w:sz w:val="24"/>
        <w:szCs w:val="24"/>
      </w:rPr>
      <w:fldChar w:fldCharType="separate"/>
    </w:r>
    <w:r w:rsidRPr="00FD699F">
      <w:rPr>
        <w:rFonts w:ascii="Arial" w:hAnsi="Arial" w:cs="Arial"/>
        <w:noProof/>
        <w:sz w:val="24"/>
        <w:szCs w:val="24"/>
        <w:lang w:val="zh-CN"/>
      </w:rPr>
      <w:t>6</w:t>
    </w:r>
    <w:r w:rsidRPr="003F1E76">
      <w:rPr>
        <w:rFonts w:ascii="Arial" w:hAnsi="Arial" w:cs="Arial"/>
        <w:sz w:val="24"/>
        <w:szCs w:val="24"/>
      </w:rPr>
      <w:fldChar w:fldCharType="end"/>
    </w:r>
  </w:p>
  <w:p w:rsidR="00EF0489" w:rsidRDefault="00EF0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489" w:rsidRDefault="00EF0489">
      <w:r>
        <w:separator/>
      </w:r>
    </w:p>
  </w:footnote>
  <w:footnote w:type="continuationSeparator" w:id="0">
    <w:p w:rsidR="00EF0489" w:rsidRDefault="00EF0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2CF7"/>
    <w:multiLevelType w:val="hybridMultilevel"/>
    <w:tmpl w:val="E7043436"/>
    <w:lvl w:ilvl="0" w:tplc="986E4606">
      <w:start w:val="1"/>
      <w:numFmt w:val="japaneseCounting"/>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
    <w:nsid w:val="4C5C2984"/>
    <w:multiLevelType w:val="hybridMultilevel"/>
    <w:tmpl w:val="0F1020E4"/>
    <w:lvl w:ilvl="0" w:tplc="13D0726C">
      <w:start w:val="2"/>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7C3"/>
    <w:rsid w:val="00042026"/>
    <w:rsid w:val="000437F3"/>
    <w:rsid w:val="000C08CB"/>
    <w:rsid w:val="000C32CF"/>
    <w:rsid w:val="00111785"/>
    <w:rsid w:val="00162CC4"/>
    <w:rsid w:val="001733E7"/>
    <w:rsid w:val="001B1D4E"/>
    <w:rsid w:val="001B4F07"/>
    <w:rsid w:val="001B5411"/>
    <w:rsid w:val="001E2D32"/>
    <w:rsid w:val="001E64A8"/>
    <w:rsid w:val="00222F83"/>
    <w:rsid w:val="00315D97"/>
    <w:rsid w:val="00333E55"/>
    <w:rsid w:val="00352802"/>
    <w:rsid w:val="003877C3"/>
    <w:rsid w:val="003B5A27"/>
    <w:rsid w:val="003F0A43"/>
    <w:rsid w:val="003F1E76"/>
    <w:rsid w:val="00450DAE"/>
    <w:rsid w:val="00456368"/>
    <w:rsid w:val="00464BEA"/>
    <w:rsid w:val="004967FC"/>
    <w:rsid w:val="004B334D"/>
    <w:rsid w:val="004D512A"/>
    <w:rsid w:val="005168C0"/>
    <w:rsid w:val="00522486"/>
    <w:rsid w:val="0059253A"/>
    <w:rsid w:val="006210EA"/>
    <w:rsid w:val="00642152"/>
    <w:rsid w:val="006442E4"/>
    <w:rsid w:val="00657320"/>
    <w:rsid w:val="00665AC9"/>
    <w:rsid w:val="0068187E"/>
    <w:rsid w:val="006B17A2"/>
    <w:rsid w:val="006B7977"/>
    <w:rsid w:val="006C4BDF"/>
    <w:rsid w:val="006E0FF0"/>
    <w:rsid w:val="006E6A2B"/>
    <w:rsid w:val="0071395E"/>
    <w:rsid w:val="00733903"/>
    <w:rsid w:val="00734D1B"/>
    <w:rsid w:val="007E19D8"/>
    <w:rsid w:val="007E4431"/>
    <w:rsid w:val="007E59E8"/>
    <w:rsid w:val="0081307B"/>
    <w:rsid w:val="008375A4"/>
    <w:rsid w:val="008877B8"/>
    <w:rsid w:val="00892460"/>
    <w:rsid w:val="008A706F"/>
    <w:rsid w:val="008E5B2B"/>
    <w:rsid w:val="00906102"/>
    <w:rsid w:val="00934391"/>
    <w:rsid w:val="00936744"/>
    <w:rsid w:val="00961129"/>
    <w:rsid w:val="009C160E"/>
    <w:rsid w:val="009E77A1"/>
    <w:rsid w:val="00A06802"/>
    <w:rsid w:val="00A43D08"/>
    <w:rsid w:val="00A46CDB"/>
    <w:rsid w:val="00A71DC6"/>
    <w:rsid w:val="00A92C79"/>
    <w:rsid w:val="00AD0442"/>
    <w:rsid w:val="00AD095B"/>
    <w:rsid w:val="00AF220C"/>
    <w:rsid w:val="00B82F15"/>
    <w:rsid w:val="00B93A81"/>
    <w:rsid w:val="00BB0B4D"/>
    <w:rsid w:val="00BD25BE"/>
    <w:rsid w:val="00BD6CD3"/>
    <w:rsid w:val="00BF713C"/>
    <w:rsid w:val="00C075CF"/>
    <w:rsid w:val="00C105B5"/>
    <w:rsid w:val="00C40B20"/>
    <w:rsid w:val="00C53422"/>
    <w:rsid w:val="00CA3938"/>
    <w:rsid w:val="00CE11BA"/>
    <w:rsid w:val="00DA37A4"/>
    <w:rsid w:val="00DF42D0"/>
    <w:rsid w:val="00E04487"/>
    <w:rsid w:val="00E068BF"/>
    <w:rsid w:val="00E1090A"/>
    <w:rsid w:val="00E40483"/>
    <w:rsid w:val="00E41980"/>
    <w:rsid w:val="00E4733C"/>
    <w:rsid w:val="00E75C83"/>
    <w:rsid w:val="00E86C6D"/>
    <w:rsid w:val="00E91113"/>
    <w:rsid w:val="00EA365D"/>
    <w:rsid w:val="00ED30CA"/>
    <w:rsid w:val="00EE246A"/>
    <w:rsid w:val="00EE5AC0"/>
    <w:rsid w:val="00EF0489"/>
    <w:rsid w:val="00FD69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C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77C3"/>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locked/>
    <w:rsid w:val="003877C3"/>
    <w:rPr>
      <w:rFonts w:ascii="Times New Roman" w:eastAsia="宋体" w:hAnsi="Times New Roman" w:cs="Times New Roman"/>
      <w:kern w:val="0"/>
      <w:sz w:val="18"/>
    </w:rPr>
  </w:style>
  <w:style w:type="character" w:customStyle="1" w:styleId="Char">
    <w:name w:val="页脚 Char"/>
    <w:basedOn w:val="DefaultParagraphFont"/>
    <w:uiPriority w:val="99"/>
    <w:semiHidden/>
    <w:rsid w:val="003877C3"/>
    <w:rPr>
      <w:rFonts w:ascii="Calibri" w:eastAsia="宋体" w:hAnsi="Calibri" w:cs="Calibri"/>
      <w:sz w:val="18"/>
      <w:szCs w:val="18"/>
    </w:rPr>
  </w:style>
  <w:style w:type="paragraph" w:styleId="Header">
    <w:name w:val="header"/>
    <w:basedOn w:val="Normal"/>
    <w:link w:val="HeaderChar"/>
    <w:uiPriority w:val="99"/>
    <w:rsid w:val="003877C3"/>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HeaderChar">
    <w:name w:val="Header Char"/>
    <w:basedOn w:val="DefaultParagraphFont"/>
    <w:link w:val="Header"/>
    <w:uiPriority w:val="99"/>
    <w:locked/>
    <w:rsid w:val="003877C3"/>
    <w:rPr>
      <w:rFonts w:ascii="Times New Roman" w:eastAsia="宋体" w:hAnsi="Times New Roman" w:cs="Times New Roman"/>
      <w:kern w:val="0"/>
      <w:sz w:val="18"/>
    </w:rPr>
  </w:style>
  <w:style w:type="character" w:customStyle="1" w:styleId="Char0">
    <w:name w:val="页眉 Char"/>
    <w:basedOn w:val="DefaultParagraphFont"/>
    <w:uiPriority w:val="99"/>
    <w:semiHidden/>
    <w:rsid w:val="003877C3"/>
    <w:rPr>
      <w:rFonts w:ascii="Calibri" w:eastAsia="宋体" w:hAnsi="Calibri" w:cs="Calibri"/>
      <w:sz w:val="18"/>
      <w:szCs w:val="18"/>
    </w:rPr>
  </w:style>
  <w:style w:type="character" w:styleId="FollowedHyperlink">
    <w:name w:val="FollowedHyperlink"/>
    <w:basedOn w:val="DefaultParagraphFont"/>
    <w:uiPriority w:val="99"/>
    <w:semiHidden/>
    <w:rsid w:val="003877C3"/>
    <w:rPr>
      <w:rFonts w:cs="Times New Roman"/>
      <w:color w:val="800080"/>
      <w:u w:val="single"/>
    </w:rPr>
  </w:style>
  <w:style w:type="character" w:styleId="Hyperlink">
    <w:name w:val="Hyperlink"/>
    <w:basedOn w:val="DefaultParagraphFont"/>
    <w:uiPriority w:val="99"/>
    <w:semiHidden/>
    <w:rsid w:val="003877C3"/>
    <w:rPr>
      <w:rFonts w:cs="Times New Roman"/>
      <w:color w:val="0000FF"/>
      <w:u w:val="single"/>
    </w:rPr>
  </w:style>
  <w:style w:type="character" w:customStyle="1" w:styleId="apple-converted-space">
    <w:name w:val="apple-converted-space"/>
    <w:basedOn w:val="DefaultParagraphFont"/>
    <w:uiPriority w:val="99"/>
    <w:rsid w:val="003877C3"/>
    <w:rPr>
      <w:rFonts w:cs="Times New Roman"/>
    </w:rPr>
  </w:style>
  <w:style w:type="paragraph" w:styleId="BalloonText">
    <w:name w:val="Balloon Text"/>
    <w:basedOn w:val="Normal"/>
    <w:link w:val="BalloonTextChar"/>
    <w:uiPriority w:val="99"/>
    <w:rsid w:val="003877C3"/>
    <w:rPr>
      <w:rFonts w:cs="Times New Roman"/>
      <w:kern w:val="0"/>
      <w:sz w:val="18"/>
      <w:szCs w:val="18"/>
    </w:rPr>
  </w:style>
  <w:style w:type="character" w:customStyle="1" w:styleId="BalloonTextChar">
    <w:name w:val="Balloon Text Char"/>
    <w:basedOn w:val="DefaultParagraphFont"/>
    <w:link w:val="BalloonText"/>
    <w:uiPriority w:val="99"/>
    <w:locked/>
    <w:rsid w:val="003877C3"/>
    <w:rPr>
      <w:rFonts w:ascii="Calibri" w:eastAsia="宋体" w:hAnsi="Calibri" w:cs="Times New Roman"/>
      <w:sz w:val="18"/>
    </w:rPr>
  </w:style>
  <w:style w:type="character" w:customStyle="1" w:styleId="Char1">
    <w:name w:val="批注框文本 Char"/>
    <w:basedOn w:val="DefaultParagraphFont"/>
    <w:uiPriority w:val="99"/>
    <w:semiHidden/>
    <w:rsid w:val="003877C3"/>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832915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TotalTime>
  <Pages>16</Pages>
  <Words>761</Words>
  <Characters>4344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闻吉</dc:creator>
  <cp:keywords/>
  <dc:description/>
  <cp:lastModifiedBy>AutoBVT</cp:lastModifiedBy>
  <cp:revision>51</cp:revision>
  <dcterms:created xsi:type="dcterms:W3CDTF">2018-09-18T01:13:00Z</dcterms:created>
  <dcterms:modified xsi:type="dcterms:W3CDTF">2019-01-29T05:13:00Z</dcterms:modified>
</cp:coreProperties>
</file>